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3577B1" w14:textId="41F47C59" w:rsidR="00F067E1" w:rsidRDefault="00F067E1">
      <w:pPr>
        <w:rPr>
          <w:rFonts w:ascii="Arial" w:hAnsi="Arial" w:cs="Arial"/>
          <w:b/>
          <w:bCs/>
        </w:rPr>
      </w:pPr>
      <w:r w:rsidRPr="00F067E1">
        <w:rPr>
          <w:rFonts w:ascii="Arial" w:hAnsi="Arial" w:cs="Arial"/>
          <w:b/>
          <w:bCs/>
        </w:rPr>
        <w:t xml:space="preserve">Illinois Updates – </w:t>
      </w:r>
      <w:r w:rsidR="007A284B">
        <w:rPr>
          <w:rFonts w:ascii="Arial" w:hAnsi="Arial" w:cs="Arial"/>
          <w:b/>
          <w:bCs/>
        </w:rPr>
        <w:t xml:space="preserve">March </w:t>
      </w:r>
      <w:r w:rsidR="00A20D5A">
        <w:rPr>
          <w:rFonts w:ascii="Arial" w:hAnsi="Arial" w:cs="Arial"/>
          <w:b/>
          <w:bCs/>
        </w:rPr>
        <w:t>2</w:t>
      </w:r>
      <w:r w:rsidR="00EE0EC2">
        <w:rPr>
          <w:rFonts w:ascii="Arial" w:hAnsi="Arial" w:cs="Arial"/>
          <w:b/>
          <w:bCs/>
        </w:rPr>
        <w:t>9</w:t>
      </w:r>
      <w:r w:rsidR="008C7C2F">
        <w:rPr>
          <w:rFonts w:ascii="Arial" w:hAnsi="Arial" w:cs="Arial"/>
          <w:b/>
          <w:bCs/>
        </w:rPr>
        <w:t xml:space="preserve">, </w:t>
      </w:r>
      <w:r w:rsidRPr="00F067E1">
        <w:rPr>
          <w:rFonts w:ascii="Arial" w:hAnsi="Arial" w:cs="Arial"/>
          <w:b/>
          <w:bCs/>
        </w:rPr>
        <w:t>202</w:t>
      </w:r>
      <w:r w:rsidR="003B6CAC">
        <w:rPr>
          <w:rFonts w:ascii="Arial" w:hAnsi="Arial" w:cs="Arial"/>
          <w:b/>
          <w:bCs/>
        </w:rPr>
        <w:t>4</w:t>
      </w:r>
    </w:p>
    <w:p w14:paraId="7577A027" w14:textId="77777777" w:rsidR="00B24AFE" w:rsidRDefault="00B24AFE">
      <w:pPr>
        <w:rPr>
          <w:rFonts w:ascii="Arial" w:hAnsi="Arial" w:cs="Arial"/>
          <w:b/>
          <w:bCs/>
        </w:rPr>
      </w:pPr>
    </w:p>
    <w:p w14:paraId="68904D4A" w14:textId="6E3C6C6C" w:rsidR="004E3848" w:rsidRPr="00196676" w:rsidRDefault="00196676" w:rsidP="004E3848">
      <w:pPr>
        <w:rPr>
          <w:rFonts w:ascii="Arial" w:hAnsi="Arial" w:cs="Arial"/>
          <w:u w:val="single"/>
        </w:rPr>
      </w:pPr>
      <w:r w:rsidRPr="00196676">
        <w:rPr>
          <w:rFonts w:ascii="Arial" w:hAnsi="Arial" w:cs="Arial"/>
          <w:u w:val="single"/>
        </w:rPr>
        <w:t>Miller Steps Down at PRB</w:t>
      </w:r>
    </w:p>
    <w:p w14:paraId="055D4AC5" w14:textId="77777777" w:rsidR="00196676" w:rsidRDefault="00196676" w:rsidP="004E3848">
      <w:pPr>
        <w:rPr>
          <w:rFonts w:ascii="Arial" w:hAnsi="Arial" w:cs="Arial"/>
        </w:rPr>
      </w:pPr>
    </w:p>
    <w:p w14:paraId="073B4383" w14:textId="048AF472" w:rsidR="00196676" w:rsidRDefault="00196676" w:rsidP="004E3848">
      <w:pPr>
        <w:rPr>
          <w:rFonts w:ascii="Arial" w:hAnsi="Arial" w:cs="Arial"/>
        </w:rPr>
      </w:pPr>
      <w:r>
        <w:rPr>
          <w:rFonts w:ascii="Arial" w:hAnsi="Arial" w:cs="Arial"/>
        </w:rPr>
        <w:t xml:space="preserve">LeAnn Miller has resigned from the Prisoner Review Board after the fatal stabbing of Jayden Perkins.  Miller and another member of the board had approved the release of Crosetti Brand in spite pleas from Laterria Smith, a former partner, that Brand had threatened her safety and attempted to enter her home.  Just a day after his release, Brand attacked Smith with a knife, killing her 11-year-old son Jayden who was attempting to protect his mother.  Governor JB Pritzker issued a statement that he agreed with the resignations and would review how the board assesses cases involving domestic violence.  Pritzker said that his administration would conduct a thorough search for a replacement.  </w:t>
      </w:r>
    </w:p>
    <w:p w14:paraId="73BC9567" w14:textId="77777777" w:rsidR="00196676" w:rsidRDefault="00196676" w:rsidP="004E3848">
      <w:pPr>
        <w:rPr>
          <w:rFonts w:ascii="Arial" w:hAnsi="Arial" w:cs="Arial"/>
        </w:rPr>
      </w:pPr>
    </w:p>
    <w:p w14:paraId="6E4A74DB" w14:textId="542922BF" w:rsidR="00196676" w:rsidRPr="00196676" w:rsidRDefault="00196676" w:rsidP="004E3848">
      <w:pPr>
        <w:rPr>
          <w:rFonts w:ascii="Arial" w:hAnsi="Arial" w:cs="Arial"/>
          <w:u w:val="single"/>
        </w:rPr>
      </w:pPr>
      <w:r w:rsidRPr="00196676">
        <w:rPr>
          <w:rFonts w:ascii="Arial" w:hAnsi="Arial" w:cs="Arial"/>
          <w:u w:val="single"/>
        </w:rPr>
        <w:t>Cook SA Race Too Close to Call</w:t>
      </w:r>
    </w:p>
    <w:p w14:paraId="72B5BBE7" w14:textId="77777777" w:rsidR="00196676" w:rsidRDefault="00196676" w:rsidP="004E3848">
      <w:pPr>
        <w:rPr>
          <w:rFonts w:ascii="Arial" w:hAnsi="Arial" w:cs="Arial"/>
        </w:rPr>
      </w:pPr>
    </w:p>
    <w:p w14:paraId="53BAB3CD" w14:textId="118FB3CA" w:rsidR="00196676" w:rsidRDefault="00196676" w:rsidP="004E3848">
      <w:pPr>
        <w:rPr>
          <w:rFonts w:ascii="Arial" w:hAnsi="Arial" w:cs="Arial"/>
        </w:rPr>
      </w:pPr>
      <w:r>
        <w:rPr>
          <w:rFonts w:ascii="Arial" w:hAnsi="Arial" w:cs="Arial"/>
        </w:rPr>
        <w:t xml:space="preserve">The primary race between Eileen O’Neill Burke and Clayton Harris III to replace Kim Foxx as Cook County State’s Attorney remains too close to call.  O’Neill led by as much as 10,000 votes on election day, a lead that has eroded as mail-in ballots continue to come in and be counted.  City election officials said that over 56,000 mail-in ballots remain outstanding, but that not all of those will be returned.  Ballots will continue to be counted until April 2 </w:t>
      </w:r>
      <w:r w:rsidR="0050266F">
        <w:rPr>
          <w:rFonts w:ascii="Arial" w:hAnsi="Arial" w:cs="Arial"/>
        </w:rPr>
        <w:t>if</w:t>
      </w:r>
      <w:r>
        <w:rPr>
          <w:rFonts w:ascii="Arial" w:hAnsi="Arial" w:cs="Arial"/>
        </w:rPr>
        <w:t xml:space="preserve"> they are post-marked no later than March 26</w:t>
      </w:r>
      <w:r w:rsidRPr="00196676">
        <w:rPr>
          <w:rFonts w:ascii="Arial" w:hAnsi="Arial" w:cs="Arial"/>
          <w:vertAlign w:val="superscript"/>
        </w:rPr>
        <w:t>th</w:t>
      </w:r>
      <w:r>
        <w:rPr>
          <w:rFonts w:ascii="Arial" w:hAnsi="Arial" w:cs="Arial"/>
        </w:rPr>
        <w:t xml:space="preserve">.  Harris had the backing of Cook County Board President Toni Preckwinkle, but O’Neill held the fundraising advantage.  </w:t>
      </w:r>
    </w:p>
    <w:p w14:paraId="14F145BC" w14:textId="77777777" w:rsidR="00196676" w:rsidRDefault="00196676" w:rsidP="004E3848">
      <w:pPr>
        <w:rPr>
          <w:rFonts w:ascii="Arial" w:hAnsi="Arial" w:cs="Arial"/>
        </w:rPr>
      </w:pPr>
    </w:p>
    <w:p w14:paraId="7E464E3C" w14:textId="77777777" w:rsidR="00196676" w:rsidRPr="00196676" w:rsidRDefault="00196676" w:rsidP="004E3848">
      <w:pPr>
        <w:rPr>
          <w:rFonts w:ascii="Arial" w:hAnsi="Arial" w:cs="Arial"/>
          <w:u w:val="single"/>
        </w:rPr>
      </w:pPr>
      <w:r w:rsidRPr="00196676">
        <w:rPr>
          <w:rFonts w:ascii="Arial" w:hAnsi="Arial" w:cs="Arial"/>
          <w:u w:val="single"/>
        </w:rPr>
        <w:t>Welch Apologizes for Memo</w:t>
      </w:r>
    </w:p>
    <w:p w14:paraId="75FFE4E1" w14:textId="77777777" w:rsidR="00196676" w:rsidRDefault="00196676" w:rsidP="004E3848">
      <w:pPr>
        <w:rPr>
          <w:rFonts w:ascii="Arial" w:hAnsi="Arial" w:cs="Arial"/>
        </w:rPr>
      </w:pPr>
    </w:p>
    <w:p w14:paraId="4AA8316E" w14:textId="0E0A262C" w:rsidR="00196676" w:rsidRDefault="00196676" w:rsidP="004E3848">
      <w:pPr>
        <w:rPr>
          <w:rFonts w:ascii="Arial" w:hAnsi="Arial" w:cs="Arial"/>
        </w:rPr>
      </w:pPr>
      <w:r>
        <w:rPr>
          <w:rFonts w:ascii="Arial" w:hAnsi="Arial" w:cs="Arial"/>
        </w:rPr>
        <w:t xml:space="preserve">House Speaker Emanuel “Chris” Welch apologized publicly this week to the Statehouse press corps for a memo sent to his caucus members cautioning them against speaking to reporters.  The memo was prompted by inquiries made by the Chicago Tribune regarding Welch and his caucus’ support of Michael Crawford to replace long-time incumbent Mary Flowers in the Democratic primary.  The reasoning used by the Speaker was that members should not discuss political activities on session days.  State law prohibits legislators from holding fundraisers on session days or accepting campaign contributions on the Capitol </w:t>
      </w:r>
      <w:r w:rsidR="0050266F">
        <w:rPr>
          <w:rFonts w:ascii="Arial" w:hAnsi="Arial" w:cs="Arial"/>
        </w:rPr>
        <w:t>grounds but</w:t>
      </w:r>
      <w:r>
        <w:rPr>
          <w:rFonts w:ascii="Arial" w:hAnsi="Arial" w:cs="Arial"/>
        </w:rPr>
        <w:t xml:space="preserve"> does not address political discussions which are protected by the First Amendment.  Welch said that the memo contained incorrect information and was a mistake.  His spokesperson also issued an </w:t>
      </w:r>
      <w:r w:rsidR="0050266F">
        <w:rPr>
          <w:rFonts w:ascii="Arial" w:hAnsi="Arial" w:cs="Arial"/>
        </w:rPr>
        <w:t>apology and</w:t>
      </w:r>
      <w:r>
        <w:rPr>
          <w:rFonts w:ascii="Arial" w:hAnsi="Arial" w:cs="Arial"/>
        </w:rPr>
        <w:t xml:space="preserve"> said that the Speaker’s staff would take steps to ensure that their internal processes would prevent such mistakes going forward.  </w:t>
      </w:r>
    </w:p>
    <w:p w14:paraId="389D3509" w14:textId="77777777" w:rsidR="00196676" w:rsidRDefault="00196676" w:rsidP="004E3848">
      <w:pPr>
        <w:rPr>
          <w:rFonts w:ascii="Arial" w:hAnsi="Arial" w:cs="Arial"/>
        </w:rPr>
      </w:pPr>
    </w:p>
    <w:p w14:paraId="1952883C" w14:textId="72DAFA78" w:rsidR="00196676" w:rsidRPr="00196676" w:rsidRDefault="00196676" w:rsidP="004E3848">
      <w:pPr>
        <w:rPr>
          <w:rFonts w:ascii="Arial" w:hAnsi="Arial" w:cs="Arial"/>
          <w:u w:val="single"/>
        </w:rPr>
      </w:pPr>
      <w:r w:rsidRPr="00196676">
        <w:rPr>
          <w:rFonts w:ascii="Arial" w:hAnsi="Arial" w:cs="Arial"/>
          <w:u w:val="single"/>
        </w:rPr>
        <w:t>State Police to Pay $90K to New Troopers</w:t>
      </w:r>
    </w:p>
    <w:p w14:paraId="6915AC22" w14:textId="77777777" w:rsidR="00196676" w:rsidRDefault="00196676" w:rsidP="004E3848">
      <w:pPr>
        <w:rPr>
          <w:rFonts w:ascii="Arial" w:hAnsi="Arial" w:cs="Arial"/>
        </w:rPr>
      </w:pPr>
    </w:p>
    <w:p w14:paraId="6D234EB3" w14:textId="7B847260" w:rsidR="00196676" w:rsidRDefault="00196676" w:rsidP="004E3848">
      <w:pPr>
        <w:rPr>
          <w:rFonts w:ascii="Arial" w:hAnsi="Arial" w:cs="Arial"/>
        </w:rPr>
      </w:pPr>
      <w:r>
        <w:rPr>
          <w:rFonts w:ascii="Arial" w:hAnsi="Arial" w:cs="Arial"/>
        </w:rPr>
        <w:t xml:space="preserve">The Illinois State Police recently announced it would increase its starting salary for new state troopers to just over $90,000 annually.  ISP Director Brendan Kelly said the pay bump will help keep the agency competitive in the job market and will attract quality applicants.  To become a state trooper, applicants must be 21 years of age, have no </w:t>
      </w:r>
      <w:r>
        <w:rPr>
          <w:rFonts w:ascii="Arial" w:hAnsi="Arial" w:cs="Arial"/>
        </w:rPr>
        <w:lastRenderedPageBreak/>
        <w:t xml:space="preserve">felony convictions, have a valid driver’s license and be willing to work in any region of the state.  Additional qualifications include completion of an </w:t>
      </w:r>
      <w:r w:rsidR="0050266F">
        <w:rPr>
          <w:rFonts w:ascii="Arial" w:hAnsi="Arial" w:cs="Arial"/>
        </w:rPr>
        <w:t>associate</w:t>
      </w:r>
      <w:r>
        <w:rPr>
          <w:rFonts w:ascii="Arial" w:hAnsi="Arial" w:cs="Arial"/>
        </w:rPr>
        <w:t xml:space="preserve"> degree or honorable discharge from military service or active service in the National Guard.  ISP eliminated a previous requirement of a bachelor’s degree to increase recruitment. </w:t>
      </w:r>
    </w:p>
    <w:p w14:paraId="51539A77" w14:textId="77777777" w:rsidR="00196676" w:rsidRDefault="00196676" w:rsidP="004E3848">
      <w:pPr>
        <w:rPr>
          <w:rFonts w:ascii="Arial" w:hAnsi="Arial" w:cs="Arial"/>
        </w:rPr>
      </w:pPr>
    </w:p>
    <w:p w14:paraId="34CE42C6" w14:textId="77777777" w:rsidR="00196676" w:rsidRPr="00196676" w:rsidRDefault="00196676" w:rsidP="004E3848">
      <w:pPr>
        <w:rPr>
          <w:rFonts w:ascii="Arial" w:hAnsi="Arial" w:cs="Arial"/>
          <w:u w:val="single"/>
        </w:rPr>
      </w:pPr>
      <w:r w:rsidRPr="00196676">
        <w:rPr>
          <w:rFonts w:ascii="Arial" w:hAnsi="Arial" w:cs="Arial"/>
          <w:u w:val="single"/>
        </w:rPr>
        <w:t>Progressives Break with Johnson on Bring Chicago Home</w:t>
      </w:r>
    </w:p>
    <w:p w14:paraId="3FEA6992" w14:textId="77777777" w:rsidR="00196676" w:rsidRDefault="00196676" w:rsidP="004E3848">
      <w:pPr>
        <w:rPr>
          <w:rFonts w:ascii="Arial" w:hAnsi="Arial" w:cs="Arial"/>
        </w:rPr>
      </w:pPr>
    </w:p>
    <w:p w14:paraId="73BE1A5A" w14:textId="2A8829B7" w:rsidR="00196676" w:rsidRDefault="00196676" w:rsidP="004E3848">
      <w:pPr>
        <w:rPr>
          <w:rFonts w:ascii="Arial" w:hAnsi="Arial" w:cs="Arial"/>
        </w:rPr>
      </w:pPr>
      <w:r>
        <w:rPr>
          <w:rFonts w:ascii="Arial" w:hAnsi="Arial" w:cs="Arial"/>
        </w:rPr>
        <w:t xml:space="preserve">The Chicago City Council’s Progressive Caucus has broken with Mayor Brandon Johnson on the failed Bring Chicago Home ballot initiative.  In comments made after the initiative lost on election day, Johnson indicated he was not ready to give up on the plan to increase real estate taxes on high dollar transactions to fund homelessness services.  In contrast, the Progressive Caucus led by Alderman Maria Hadden said they had heard the concerns of voters regarding how the funds would be </w:t>
      </w:r>
      <w:r w:rsidR="0050266F">
        <w:rPr>
          <w:rFonts w:ascii="Arial" w:hAnsi="Arial" w:cs="Arial"/>
        </w:rPr>
        <w:t>spent and</w:t>
      </w:r>
      <w:r>
        <w:rPr>
          <w:rFonts w:ascii="Arial" w:hAnsi="Arial" w:cs="Arial"/>
        </w:rPr>
        <w:t xml:space="preserve"> would take time to rebuild trust.  Questions were raised by opponents over how the $100 million in projected revenues would be used given that the city has unspent stimulus funds earmarked for the same purpose.  </w:t>
      </w:r>
    </w:p>
    <w:p w14:paraId="3C7580B1" w14:textId="77777777" w:rsidR="00196676" w:rsidRDefault="00196676" w:rsidP="004E3848">
      <w:pPr>
        <w:rPr>
          <w:rFonts w:ascii="Arial" w:hAnsi="Arial" w:cs="Arial"/>
        </w:rPr>
      </w:pPr>
    </w:p>
    <w:p w14:paraId="0802BB05" w14:textId="127BA11B" w:rsidR="00196676" w:rsidRPr="00196676" w:rsidRDefault="00196676" w:rsidP="004E3848">
      <w:pPr>
        <w:rPr>
          <w:rFonts w:ascii="Arial" w:hAnsi="Arial" w:cs="Arial"/>
          <w:u w:val="single"/>
        </w:rPr>
      </w:pPr>
      <w:r w:rsidRPr="00196676">
        <w:rPr>
          <w:rFonts w:ascii="Arial" w:hAnsi="Arial" w:cs="Arial"/>
          <w:u w:val="single"/>
        </w:rPr>
        <w:t>Governor’s Insurance Reforms Pass Committee</w:t>
      </w:r>
    </w:p>
    <w:p w14:paraId="547B4DEF" w14:textId="77777777" w:rsidR="00196676" w:rsidRDefault="00196676" w:rsidP="004E3848">
      <w:pPr>
        <w:rPr>
          <w:rFonts w:ascii="Arial" w:hAnsi="Arial" w:cs="Arial"/>
        </w:rPr>
      </w:pPr>
    </w:p>
    <w:p w14:paraId="036B116F" w14:textId="520B4535" w:rsidR="00196676" w:rsidRDefault="00196676" w:rsidP="004E3848">
      <w:pPr>
        <w:rPr>
          <w:rFonts w:ascii="Arial" w:hAnsi="Arial" w:cs="Arial"/>
        </w:rPr>
      </w:pPr>
      <w:r>
        <w:rPr>
          <w:rFonts w:ascii="Arial" w:hAnsi="Arial" w:cs="Arial"/>
        </w:rPr>
        <w:t xml:space="preserve">A bill to enact insurance reforms being pushed by the Pritzker Administration cleared a House committee last week.  </w:t>
      </w:r>
      <w:r w:rsidR="0050266F">
        <w:rPr>
          <w:rFonts w:ascii="Arial" w:hAnsi="Arial" w:cs="Arial"/>
        </w:rPr>
        <w:t xml:space="preserve">House Bill 5395, which would create the Healthcare Consumer Access and Protection Act, advanced in the House Human Services Committee last week.  Governor Pritzker signaled his intent to pursue insurance reforms in his State of the State and Budget Address last month.  The legislation will ban step-therapy, eliminate prior authorization for in-patient mental health treatment and prohibit the sale of short-term health insurance policies as well as other changes.  The measure faces opposition from the health insurance industry, who have concerns regarding their ability to keep insurance affordable.  </w:t>
      </w:r>
    </w:p>
    <w:p w14:paraId="0163A97D" w14:textId="77777777" w:rsidR="0050266F" w:rsidRDefault="0050266F" w:rsidP="004E3848">
      <w:pPr>
        <w:rPr>
          <w:rFonts w:ascii="Arial" w:hAnsi="Arial" w:cs="Arial"/>
        </w:rPr>
      </w:pPr>
    </w:p>
    <w:p w14:paraId="630C3076" w14:textId="38F32388" w:rsidR="0050266F" w:rsidRPr="0050266F" w:rsidRDefault="0050266F" w:rsidP="004E3848">
      <w:pPr>
        <w:rPr>
          <w:rFonts w:ascii="Arial" w:hAnsi="Arial" w:cs="Arial"/>
          <w:u w:val="single"/>
        </w:rPr>
      </w:pPr>
      <w:r w:rsidRPr="0050266F">
        <w:rPr>
          <w:rFonts w:ascii="Arial" w:hAnsi="Arial" w:cs="Arial"/>
          <w:u w:val="single"/>
        </w:rPr>
        <w:t>Cunningham Defeats Reyes in Primary</w:t>
      </w:r>
    </w:p>
    <w:p w14:paraId="368ED041" w14:textId="77777777" w:rsidR="0050266F" w:rsidRDefault="0050266F" w:rsidP="004E3848">
      <w:pPr>
        <w:rPr>
          <w:rFonts w:ascii="Arial" w:hAnsi="Arial" w:cs="Arial"/>
        </w:rPr>
      </w:pPr>
    </w:p>
    <w:p w14:paraId="2553D1D2" w14:textId="0EA64156" w:rsidR="0050266F" w:rsidRDefault="0050266F" w:rsidP="004E3848">
      <w:pPr>
        <w:rPr>
          <w:rFonts w:ascii="Arial" w:hAnsi="Arial" w:cs="Arial"/>
        </w:rPr>
      </w:pPr>
      <w:r>
        <w:rPr>
          <w:rFonts w:ascii="Arial" w:hAnsi="Arial" w:cs="Arial"/>
        </w:rPr>
        <w:t xml:space="preserve">Illinois Supreme Court Justice Joy Cunningham was successful in her primary to run for a full ten-year term last week, defeating Appellate Judge Jesse Reyes.  Cunningham is a former Circuit Court Judge who was appointed to fill the term of retired Justice Anne Burke.  </w:t>
      </w:r>
    </w:p>
    <w:p w14:paraId="7C73922D" w14:textId="77777777" w:rsidR="00C204FA" w:rsidRDefault="00C204FA" w:rsidP="000139FA">
      <w:pPr>
        <w:rPr>
          <w:rFonts w:ascii="Arial" w:hAnsi="Arial" w:cs="Arial"/>
          <w:u w:val="single"/>
        </w:rPr>
      </w:pPr>
    </w:p>
    <w:p w14:paraId="45C52C49" w14:textId="2D73C9D1" w:rsidR="0092093C" w:rsidRDefault="003B33EE" w:rsidP="00AC4100">
      <w:pPr>
        <w:rPr>
          <w:rFonts w:ascii="Arial" w:hAnsi="Arial" w:cs="Arial"/>
          <w:u w:val="single"/>
        </w:rPr>
      </w:pPr>
      <w:r w:rsidRPr="003B33EE">
        <w:rPr>
          <w:rFonts w:ascii="Arial" w:hAnsi="Arial" w:cs="Arial"/>
          <w:u w:val="single"/>
        </w:rPr>
        <w:t>Recent Gubernatorial Appointments</w:t>
      </w:r>
    </w:p>
    <w:p w14:paraId="451ECFC3" w14:textId="77777777" w:rsidR="0050266F" w:rsidRDefault="0050266F" w:rsidP="00AC4100">
      <w:pPr>
        <w:rPr>
          <w:rFonts w:ascii="Arial" w:hAnsi="Arial" w:cs="Arial"/>
          <w:u w:val="single"/>
        </w:rPr>
      </w:pPr>
    </w:p>
    <w:p w14:paraId="2F2FDE17" w14:textId="2FAF184E" w:rsidR="0050266F" w:rsidRPr="0050266F" w:rsidRDefault="0050266F" w:rsidP="00AC4100">
      <w:pPr>
        <w:rPr>
          <w:rFonts w:ascii="Arial" w:hAnsi="Arial" w:cs="Arial"/>
        </w:rPr>
      </w:pPr>
      <w:r>
        <w:rPr>
          <w:rFonts w:ascii="Arial" w:hAnsi="Arial" w:cs="Arial"/>
        </w:rPr>
        <w:t xml:space="preserve">Robert Vickery has been appointed Director of the Illinois Department of Juvenile Justice.  Vickery had been serving in the role on an interim basis and has served IDJJ as Deputy Director of Programs from 2017 to the present.  The appointment is subject to Senate confirmation.  </w:t>
      </w:r>
    </w:p>
    <w:p w14:paraId="2639D6AD" w14:textId="77777777" w:rsidR="003B33EE" w:rsidRDefault="003B33EE" w:rsidP="00AC4100">
      <w:pPr>
        <w:rPr>
          <w:rFonts w:ascii="Arial" w:hAnsi="Arial" w:cs="Arial"/>
        </w:rPr>
      </w:pPr>
    </w:p>
    <w:p w14:paraId="48290BBD" w14:textId="77777777" w:rsidR="0030522F" w:rsidRDefault="0030522F" w:rsidP="00AC4100">
      <w:pPr>
        <w:rPr>
          <w:rFonts w:ascii="Arial" w:hAnsi="Arial" w:cs="Arial"/>
        </w:rPr>
      </w:pPr>
      <w:r>
        <w:rPr>
          <w:rFonts w:ascii="Arial" w:hAnsi="Arial" w:cs="Arial"/>
        </w:rPr>
        <w:t>Governor JB Pritzker has made appointments to the following boards and commissions:</w:t>
      </w:r>
    </w:p>
    <w:p w14:paraId="14C2E30E" w14:textId="77777777" w:rsidR="009B53E7" w:rsidRDefault="009B53E7" w:rsidP="00AC4100">
      <w:pPr>
        <w:rPr>
          <w:rFonts w:ascii="Arial" w:hAnsi="Arial" w:cs="Arial"/>
        </w:rPr>
      </w:pPr>
    </w:p>
    <w:p w14:paraId="2C6C35F8" w14:textId="03CA33AA" w:rsidR="00D8645F" w:rsidRDefault="00196676" w:rsidP="00196676">
      <w:pPr>
        <w:pStyle w:val="ListParagraph"/>
        <w:numPr>
          <w:ilvl w:val="0"/>
          <w:numId w:val="43"/>
        </w:numPr>
        <w:rPr>
          <w:rFonts w:ascii="Arial" w:hAnsi="Arial" w:cs="Arial"/>
        </w:rPr>
      </w:pPr>
      <w:r>
        <w:rPr>
          <w:rFonts w:ascii="Arial" w:hAnsi="Arial" w:cs="Arial"/>
        </w:rPr>
        <w:t>Tamira Brennan is appointed to the Illinois State Museum Board.</w:t>
      </w:r>
    </w:p>
    <w:p w14:paraId="721F270D" w14:textId="76FBDB11" w:rsidR="00196676" w:rsidRDefault="00196676" w:rsidP="00196676">
      <w:pPr>
        <w:pStyle w:val="ListParagraph"/>
        <w:numPr>
          <w:ilvl w:val="0"/>
          <w:numId w:val="43"/>
        </w:numPr>
        <w:rPr>
          <w:rFonts w:ascii="Arial" w:hAnsi="Arial" w:cs="Arial"/>
        </w:rPr>
      </w:pPr>
      <w:r>
        <w:rPr>
          <w:rFonts w:ascii="Arial" w:hAnsi="Arial" w:cs="Arial"/>
        </w:rPr>
        <w:lastRenderedPageBreak/>
        <w:t>Laverne Backstrom is reappointed to the Illinois State Museum Board.</w:t>
      </w:r>
    </w:p>
    <w:p w14:paraId="73D60B45" w14:textId="25258B5C" w:rsidR="0050266F" w:rsidRDefault="0050266F" w:rsidP="00196676">
      <w:pPr>
        <w:pStyle w:val="ListParagraph"/>
        <w:numPr>
          <w:ilvl w:val="0"/>
          <w:numId w:val="43"/>
        </w:numPr>
        <w:rPr>
          <w:rFonts w:ascii="Arial" w:hAnsi="Arial" w:cs="Arial"/>
        </w:rPr>
      </w:pPr>
      <w:r>
        <w:rPr>
          <w:rFonts w:ascii="Arial" w:hAnsi="Arial" w:cs="Arial"/>
        </w:rPr>
        <w:t>Karen Tamley is reappointed to the Commission on Discrimination and Hate Crimes.</w:t>
      </w:r>
    </w:p>
    <w:p w14:paraId="0167196F" w14:textId="77777777" w:rsidR="00196676" w:rsidRPr="00D8645F" w:rsidRDefault="00196676" w:rsidP="00196676">
      <w:pPr>
        <w:pStyle w:val="ListParagraph"/>
        <w:ind w:left="1080"/>
        <w:rPr>
          <w:rFonts w:ascii="Arial" w:hAnsi="Arial" w:cs="Arial"/>
        </w:rPr>
      </w:pPr>
    </w:p>
    <w:p w14:paraId="182AFB15" w14:textId="1F63F5C2" w:rsidR="003B33EE" w:rsidRDefault="0030522F" w:rsidP="00AC4100">
      <w:pPr>
        <w:rPr>
          <w:rFonts w:ascii="Arial" w:hAnsi="Arial" w:cs="Arial"/>
        </w:rPr>
      </w:pPr>
      <w:r>
        <w:rPr>
          <w:rFonts w:ascii="Arial" w:hAnsi="Arial" w:cs="Arial"/>
        </w:rPr>
        <w:t>All appointments are subject to Senate confirmation.</w:t>
      </w:r>
    </w:p>
    <w:p w14:paraId="02434FE2" w14:textId="77777777" w:rsidR="00CD1683" w:rsidRDefault="00CD1683" w:rsidP="00AC4100">
      <w:pPr>
        <w:rPr>
          <w:rFonts w:ascii="Arial" w:hAnsi="Arial" w:cs="Arial"/>
        </w:rPr>
      </w:pPr>
    </w:p>
    <w:p w14:paraId="510D7755" w14:textId="344C492C" w:rsidR="00275E56" w:rsidRDefault="00275E56" w:rsidP="00AC4100">
      <w:pPr>
        <w:rPr>
          <w:rFonts w:ascii="Arial" w:hAnsi="Arial" w:cs="Arial"/>
          <w:u w:val="single"/>
        </w:rPr>
      </w:pPr>
      <w:r w:rsidRPr="00275E56">
        <w:rPr>
          <w:rFonts w:ascii="Arial" w:hAnsi="Arial" w:cs="Arial"/>
          <w:u w:val="single"/>
        </w:rPr>
        <w:t>Upcoming Meetings and Hearings</w:t>
      </w:r>
    </w:p>
    <w:p w14:paraId="5EA0F658" w14:textId="77777777" w:rsidR="000827CD" w:rsidRDefault="000827CD" w:rsidP="000827CD">
      <w:pPr>
        <w:pStyle w:val="ListParagraph"/>
        <w:rPr>
          <w:rFonts w:ascii="Arial" w:hAnsi="Arial" w:cs="Arial"/>
        </w:rPr>
      </w:pPr>
    </w:p>
    <w:p w14:paraId="5A137349" w14:textId="0C3A904E" w:rsidR="004E3848" w:rsidRPr="00F73613" w:rsidRDefault="004E3848" w:rsidP="00815E67">
      <w:pPr>
        <w:pStyle w:val="ListParagraph"/>
        <w:numPr>
          <w:ilvl w:val="0"/>
          <w:numId w:val="31"/>
        </w:numPr>
        <w:rPr>
          <w:rFonts w:ascii="Arial" w:hAnsi="Arial" w:cs="Arial"/>
          <w:u w:val="single"/>
        </w:rPr>
      </w:pPr>
      <w:r>
        <w:rPr>
          <w:rFonts w:ascii="Arial" w:hAnsi="Arial" w:cs="Arial"/>
        </w:rPr>
        <w:t>April 16, 2024 – Joint Committee on Administrative Rules</w:t>
      </w:r>
    </w:p>
    <w:p w14:paraId="07E57ACF" w14:textId="77777777" w:rsidR="00815E67" w:rsidRPr="00815E67" w:rsidRDefault="00815E67" w:rsidP="00815E67">
      <w:pPr>
        <w:rPr>
          <w:rFonts w:ascii="Arial" w:hAnsi="Arial" w:cs="Arial"/>
          <w:u w:val="single"/>
        </w:rPr>
      </w:pPr>
    </w:p>
    <w:p w14:paraId="2E554BE1" w14:textId="7DF34927" w:rsidR="000F5BFB" w:rsidRDefault="000F5BFB" w:rsidP="00AC4100">
      <w:pPr>
        <w:rPr>
          <w:rFonts w:ascii="Arial" w:hAnsi="Arial" w:cs="Arial"/>
          <w:u w:val="single"/>
        </w:rPr>
      </w:pPr>
      <w:r>
        <w:rPr>
          <w:rFonts w:ascii="Arial" w:hAnsi="Arial" w:cs="Arial"/>
          <w:u w:val="single"/>
        </w:rPr>
        <w:t>Election Calendar</w:t>
      </w:r>
    </w:p>
    <w:p w14:paraId="579D88E4" w14:textId="77777777" w:rsidR="004E3848" w:rsidRDefault="004E3848" w:rsidP="004E3848">
      <w:pPr>
        <w:pStyle w:val="ListParagraph"/>
        <w:rPr>
          <w:rFonts w:ascii="Arial" w:hAnsi="Arial" w:cs="Arial"/>
        </w:rPr>
      </w:pPr>
    </w:p>
    <w:p w14:paraId="18ED9038" w14:textId="3DBEB11D" w:rsidR="005B6F23" w:rsidRPr="000F5BFB" w:rsidRDefault="005B6F23" w:rsidP="000F5BFB">
      <w:pPr>
        <w:pStyle w:val="ListParagraph"/>
        <w:numPr>
          <w:ilvl w:val="0"/>
          <w:numId w:val="25"/>
        </w:numPr>
        <w:rPr>
          <w:rFonts w:ascii="Arial" w:hAnsi="Arial" w:cs="Arial"/>
        </w:rPr>
      </w:pPr>
      <w:r>
        <w:rPr>
          <w:rFonts w:ascii="Arial" w:hAnsi="Arial" w:cs="Arial"/>
        </w:rPr>
        <w:t>November 5, 2024 – General Election</w:t>
      </w:r>
    </w:p>
    <w:p w14:paraId="5F3BE797" w14:textId="77777777" w:rsidR="00AC4100" w:rsidRDefault="00AC4100" w:rsidP="00AC4100">
      <w:pPr>
        <w:rPr>
          <w:rFonts w:ascii="Arial" w:hAnsi="Arial" w:cs="Arial"/>
        </w:rPr>
      </w:pPr>
    </w:p>
    <w:p w14:paraId="6352DC64" w14:textId="4AC1D7A6" w:rsidR="008775C7" w:rsidRDefault="008775C7" w:rsidP="00A24438">
      <w:pPr>
        <w:rPr>
          <w:rFonts w:ascii="Arial" w:hAnsi="Arial" w:cs="Arial"/>
          <w:u w:val="single"/>
        </w:rPr>
      </w:pPr>
      <w:r>
        <w:rPr>
          <w:rFonts w:ascii="Arial" w:hAnsi="Arial" w:cs="Arial"/>
          <w:u w:val="single"/>
        </w:rPr>
        <w:t>Dates to Remember</w:t>
      </w:r>
    </w:p>
    <w:p w14:paraId="097AC710" w14:textId="4633566D" w:rsidR="008775C7" w:rsidRDefault="008775C7" w:rsidP="00A24438">
      <w:pPr>
        <w:rPr>
          <w:rFonts w:ascii="Arial" w:hAnsi="Arial" w:cs="Arial"/>
          <w:u w:val="single"/>
        </w:rPr>
      </w:pPr>
    </w:p>
    <w:p w14:paraId="6111F321" w14:textId="065C6AC7" w:rsidR="006E2598" w:rsidRDefault="006E2598" w:rsidP="008775C7">
      <w:pPr>
        <w:pStyle w:val="ListParagraph"/>
        <w:numPr>
          <w:ilvl w:val="0"/>
          <w:numId w:val="23"/>
        </w:numPr>
        <w:rPr>
          <w:rFonts w:ascii="Arial" w:hAnsi="Arial" w:cs="Arial"/>
        </w:rPr>
      </w:pPr>
      <w:r>
        <w:rPr>
          <w:rFonts w:ascii="Arial" w:hAnsi="Arial" w:cs="Arial"/>
        </w:rPr>
        <w:t>April 5, 2024 – House Committee deadline</w:t>
      </w:r>
    </w:p>
    <w:p w14:paraId="17BEBE26" w14:textId="6676346E" w:rsidR="006E2598" w:rsidRDefault="006E2598" w:rsidP="008775C7">
      <w:pPr>
        <w:pStyle w:val="ListParagraph"/>
        <w:numPr>
          <w:ilvl w:val="0"/>
          <w:numId w:val="23"/>
        </w:numPr>
        <w:rPr>
          <w:rFonts w:ascii="Arial" w:hAnsi="Arial" w:cs="Arial"/>
        </w:rPr>
      </w:pPr>
      <w:r>
        <w:rPr>
          <w:rFonts w:ascii="Arial" w:hAnsi="Arial" w:cs="Arial"/>
        </w:rPr>
        <w:t>April 12, 2024 – Senate Third Reading deadline</w:t>
      </w:r>
    </w:p>
    <w:p w14:paraId="586C9C8A" w14:textId="5BACD20D" w:rsidR="006E2598" w:rsidRDefault="006E2598" w:rsidP="008775C7">
      <w:pPr>
        <w:pStyle w:val="ListParagraph"/>
        <w:numPr>
          <w:ilvl w:val="0"/>
          <w:numId w:val="23"/>
        </w:numPr>
        <w:rPr>
          <w:rFonts w:ascii="Arial" w:hAnsi="Arial" w:cs="Arial"/>
        </w:rPr>
      </w:pPr>
      <w:r>
        <w:rPr>
          <w:rFonts w:ascii="Arial" w:hAnsi="Arial" w:cs="Arial"/>
        </w:rPr>
        <w:t>April 19, 2024 – House Third Reading deadline</w:t>
      </w:r>
    </w:p>
    <w:p w14:paraId="629C3770" w14:textId="39CAB805" w:rsidR="006E2598" w:rsidRDefault="006E2598" w:rsidP="008775C7">
      <w:pPr>
        <w:pStyle w:val="ListParagraph"/>
        <w:numPr>
          <w:ilvl w:val="0"/>
          <w:numId w:val="23"/>
        </w:numPr>
        <w:rPr>
          <w:rFonts w:ascii="Arial" w:hAnsi="Arial" w:cs="Arial"/>
        </w:rPr>
      </w:pPr>
      <w:r>
        <w:rPr>
          <w:rFonts w:ascii="Arial" w:hAnsi="Arial" w:cs="Arial"/>
        </w:rPr>
        <w:t>May 3, 2024 – Committee deadline for bills from other chamber, House and Senate</w:t>
      </w:r>
    </w:p>
    <w:p w14:paraId="46A6A201" w14:textId="4D000E0B" w:rsidR="006E2598" w:rsidRDefault="006E2598" w:rsidP="008775C7">
      <w:pPr>
        <w:pStyle w:val="ListParagraph"/>
        <w:numPr>
          <w:ilvl w:val="0"/>
          <w:numId w:val="23"/>
        </w:numPr>
        <w:rPr>
          <w:rFonts w:ascii="Arial" w:hAnsi="Arial" w:cs="Arial"/>
        </w:rPr>
      </w:pPr>
      <w:r>
        <w:rPr>
          <w:rFonts w:ascii="Arial" w:hAnsi="Arial" w:cs="Arial"/>
        </w:rPr>
        <w:t>May 17, 2024 – Third Reading deadline for bills from other chamber, House and Senate</w:t>
      </w:r>
    </w:p>
    <w:p w14:paraId="0A720479" w14:textId="21607F63" w:rsidR="006E2598" w:rsidRPr="008775C7" w:rsidRDefault="006E2598" w:rsidP="008775C7">
      <w:pPr>
        <w:pStyle w:val="ListParagraph"/>
        <w:numPr>
          <w:ilvl w:val="0"/>
          <w:numId w:val="23"/>
        </w:numPr>
        <w:rPr>
          <w:rFonts w:ascii="Arial" w:hAnsi="Arial" w:cs="Arial"/>
        </w:rPr>
      </w:pPr>
      <w:r>
        <w:rPr>
          <w:rFonts w:ascii="Arial" w:hAnsi="Arial" w:cs="Arial"/>
        </w:rPr>
        <w:t>May 24, 2024 - Adjournment</w:t>
      </w:r>
    </w:p>
    <w:sectPr w:rsidR="006E2598" w:rsidRPr="008775C7" w:rsidSect="00834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B53A2"/>
    <w:multiLevelType w:val="hybridMultilevel"/>
    <w:tmpl w:val="8E62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82A55"/>
    <w:multiLevelType w:val="hybridMultilevel"/>
    <w:tmpl w:val="841A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13397"/>
    <w:multiLevelType w:val="multilevel"/>
    <w:tmpl w:val="AF8E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A74547"/>
    <w:multiLevelType w:val="hybridMultilevel"/>
    <w:tmpl w:val="C9E2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C407C"/>
    <w:multiLevelType w:val="hybridMultilevel"/>
    <w:tmpl w:val="2A1A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C4C16"/>
    <w:multiLevelType w:val="hybridMultilevel"/>
    <w:tmpl w:val="656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177F9"/>
    <w:multiLevelType w:val="hybridMultilevel"/>
    <w:tmpl w:val="B242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86C30"/>
    <w:multiLevelType w:val="hybridMultilevel"/>
    <w:tmpl w:val="593E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558AA"/>
    <w:multiLevelType w:val="hybridMultilevel"/>
    <w:tmpl w:val="5B3A1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E340D5"/>
    <w:multiLevelType w:val="hybridMultilevel"/>
    <w:tmpl w:val="F1340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62070F"/>
    <w:multiLevelType w:val="hybridMultilevel"/>
    <w:tmpl w:val="FF76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C672E"/>
    <w:multiLevelType w:val="hybridMultilevel"/>
    <w:tmpl w:val="2D6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D5712"/>
    <w:multiLevelType w:val="multilevel"/>
    <w:tmpl w:val="2EE8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DD12A2"/>
    <w:multiLevelType w:val="hybridMultilevel"/>
    <w:tmpl w:val="EDC4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57B4C"/>
    <w:multiLevelType w:val="hybridMultilevel"/>
    <w:tmpl w:val="B332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FF72F7"/>
    <w:multiLevelType w:val="hybridMultilevel"/>
    <w:tmpl w:val="779A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A2000"/>
    <w:multiLevelType w:val="hybridMultilevel"/>
    <w:tmpl w:val="CE4A8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687E19"/>
    <w:multiLevelType w:val="hybridMultilevel"/>
    <w:tmpl w:val="BEF2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873760"/>
    <w:multiLevelType w:val="multilevel"/>
    <w:tmpl w:val="4B740F02"/>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9" w15:restartNumberingAfterBreak="0">
    <w:nsid w:val="48AE78D1"/>
    <w:multiLevelType w:val="hybridMultilevel"/>
    <w:tmpl w:val="634E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712BC"/>
    <w:multiLevelType w:val="hybridMultilevel"/>
    <w:tmpl w:val="8C98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F54456"/>
    <w:multiLevelType w:val="hybridMultilevel"/>
    <w:tmpl w:val="9824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35AF6"/>
    <w:multiLevelType w:val="hybridMultilevel"/>
    <w:tmpl w:val="CE648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1D5A63"/>
    <w:multiLevelType w:val="hybridMultilevel"/>
    <w:tmpl w:val="B35A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7A3972"/>
    <w:multiLevelType w:val="hybridMultilevel"/>
    <w:tmpl w:val="0254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D57B09"/>
    <w:multiLevelType w:val="hybridMultilevel"/>
    <w:tmpl w:val="DC38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233FA5"/>
    <w:multiLevelType w:val="hybridMultilevel"/>
    <w:tmpl w:val="C660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A6527E"/>
    <w:multiLevelType w:val="hybridMultilevel"/>
    <w:tmpl w:val="EA9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595394"/>
    <w:multiLevelType w:val="hybridMultilevel"/>
    <w:tmpl w:val="1DE2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6C49DE"/>
    <w:multiLevelType w:val="hybridMultilevel"/>
    <w:tmpl w:val="26EC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AA3BFC"/>
    <w:multiLevelType w:val="hybridMultilevel"/>
    <w:tmpl w:val="FD94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B95F4A"/>
    <w:multiLevelType w:val="hybridMultilevel"/>
    <w:tmpl w:val="EC54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2A5973"/>
    <w:multiLevelType w:val="hybridMultilevel"/>
    <w:tmpl w:val="8D7E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3F7C25"/>
    <w:multiLevelType w:val="hybridMultilevel"/>
    <w:tmpl w:val="F010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986179"/>
    <w:multiLevelType w:val="hybridMultilevel"/>
    <w:tmpl w:val="7224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423207"/>
    <w:multiLevelType w:val="hybridMultilevel"/>
    <w:tmpl w:val="FB464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E8C3F84"/>
    <w:multiLevelType w:val="hybridMultilevel"/>
    <w:tmpl w:val="35D0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9472C"/>
    <w:multiLevelType w:val="hybridMultilevel"/>
    <w:tmpl w:val="2948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3133B5"/>
    <w:multiLevelType w:val="hybridMultilevel"/>
    <w:tmpl w:val="E0FA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CE050C"/>
    <w:multiLevelType w:val="hybridMultilevel"/>
    <w:tmpl w:val="B450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7F1ACA"/>
    <w:multiLevelType w:val="hybridMultilevel"/>
    <w:tmpl w:val="0620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802D6C"/>
    <w:multiLevelType w:val="hybridMultilevel"/>
    <w:tmpl w:val="970C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BA2261"/>
    <w:multiLevelType w:val="hybridMultilevel"/>
    <w:tmpl w:val="DE8A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1278665">
    <w:abstractNumId w:val="38"/>
  </w:num>
  <w:num w:numId="2" w16cid:durableId="2042776068">
    <w:abstractNumId w:val="13"/>
  </w:num>
  <w:num w:numId="3" w16cid:durableId="679284910">
    <w:abstractNumId w:val="1"/>
  </w:num>
  <w:num w:numId="4" w16cid:durableId="1406150064">
    <w:abstractNumId w:val="5"/>
  </w:num>
  <w:num w:numId="5" w16cid:durableId="1094134883">
    <w:abstractNumId w:val="42"/>
  </w:num>
  <w:num w:numId="6" w16cid:durableId="1745838728">
    <w:abstractNumId w:val="24"/>
  </w:num>
  <w:num w:numId="7" w16cid:durableId="325789001">
    <w:abstractNumId w:val="4"/>
  </w:num>
  <w:num w:numId="8" w16cid:durableId="1018581493">
    <w:abstractNumId w:val="32"/>
  </w:num>
  <w:num w:numId="9" w16cid:durableId="1974213781">
    <w:abstractNumId w:val="19"/>
  </w:num>
  <w:num w:numId="10" w16cid:durableId="1909611048">
    <w:abstractNumId w:val="0"/>
  </w:num>
  <w:num w:numId="11" w16cid:durableId="1053507183">
    <w:abstractNumId w:val="27"/>
  </w:num>
  <w:num w:numId="12" w16cid:durableId="677005589">
    <w:abstractNumId w:val="39"/>
  </w:num>
  <w:num w:numId="13" w16cid:durableId="835223361">
    <w:abstractNumId w:val="11"/>
  </w:num>
  <w:num w:numId="14" w16cid:durableId="1023631116">
    <w:abstractNumId w:val="3"/>
  </w:num>
  <w:num w:numId="15" w16cid:durableId="729964495">
    <w:abstractNumId w:val="30"/>
  </w:num>
  <w:num w:numId="16" w16cid:durableId="1526209100">
    <w:abstractNumId w:val="12"/>
  </w:num>
  <w:num w:numId="17" w16cid:durableId="168104077">
    <w:abstractNumId w:val="9"/>
  </w:num>
  <w:num w:numId="18" w16cid:durableId="185485405">
    <w:abstractNumId w:val="31"/>
  </w:num>
  <w:num w:numId="19" w16cid:durableId="1662541697">
    <w:abstractNumId w:val="18"/>
  </w:num>
  <w:num w:numId="20" w16cid:durableId="774054062">
    <w:abstractNumId w:val="37"/>
  </w:num>
  <w:num w:numId="21" w16cid:durableId="2028557683">
    <w:abstractNumId w:val="29"/>
  </w:num>
  <w:num w:numId="22" w16cid:durableId="1816214347">
    <w:abstractNumId w:val="33"/>
  </w:num>
  <w:num w:numId="23" w16cid:durableId="264192279">
    <w:abstractNumId w:val="15"/>
  </w:num>
  <w:num w:numId="24" w16cid:durableId="990057442">
    <w:abstractNumId w:val="36"/>
  </w:num>
  <w:num w:numId="25" w16cid:durableId="265815984">
    <w:abstractNumId w:val="7"/>
  </w:num>
  <w:num w:numId="26" w16cid:durableId="1458178924">
    <w:abstractNumId w:val="2"/>
  </w:num>
  <w:num w:numId="27" w16cid:durableId="923803864">
    <w:abstractNumId w:val="16"/>
  </w:num>
  <w:num w:numId="28" w16cid:durableId="1972324535">
    <w:abstractNumId w:val="20"/>
  </w:num>
  <w:num w:numId="29" w16cid:durableId="1582064441">
    <w:abstractNumId w:val="25"/>
  </w:num>
  <w:num w:numId="30" w16cid:durableId="1899003823">
    <w:abstractNumId w:val="10"/>
  </w:num>
  <w:num w:numId="31" w16cid:durableId="864057457">
    <w:abstractNumId w:val="26"/>
  </w:num>
  <w:num w:numId="32" w16cid:durableId="525101862">
    <w:abstractNumId w:val="21"/>
  </w:num>
  <w:num w:numId="33" w16cid:durableId="1549032398">
    <w:abstractNumId w:val="17"/>
  </w:num>
  <w:num w:numId="34" w16cid:durableId="1836723071">
    <w:abstractNumId w:val="35"/>
  </w:num>
  <w:num w:numId="35" w16cid:durableId="184370656">
    <w:abstractNumId w:val="28"/>
  </w:num>
  <w:num w:numId="36" w16cid:durableId="1716854817">
    <w:abstractNumId w:val="23"/>
  </w:num>
  <w:num w:numId="37" w16cid:durableId="2049723156">
    <w:abstractNumId w:val="41"/>
  </w:num>
  <w:num w:numId="38" w16cid:durableId="362367165">
    <w:abstractNumId w:val="14"/>
  </w:num>
  <w:num w:numId="39" w16cid:durableId="2099516221">
    <w:abstractNumId w:val="22"/>
  </w:num>
  <w:num w:numId="40" w16cid:durableId="253437924">
    <w:abstractNumId w:val="6"/>
  </w:num>
  <w:num w:numId="41" w16cid:durableId="1139768564">
    <w:abstractNumId w:val="34"/>
  </w:num>
  <w:num w:numId="42" w16cid:durableId="475101682">
    <w:abstractNumId w:val="40"/>
  </w:num>
  <w:num w:numId="43" w16cid:durableId="7877754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6B"/>
    <w:rsid w:val="00006FB3"/>
    <w:rsid w:val="00011193"/>
    <w:rsid w:val="000139FA"/>
    <w:rsid w:val="00016F3E"/>
    <w:rsid w:val="00017516"/>
    <w:rsid w:val="00021037"/>
    <w:rsid w:val="00022522"/>
    <w:rsid w:val="00030209"/>
    <w:rsid w:val="00032DC5"/>
    <w:rsid w:val="00052C16"/>
    <w:rsid w:val="000676A3"/>
    <w:rsid w:val="00070674"/>
    <w:rsid w:val="00080955"/>
    <w:rsid w:val="000827CD"/>
    <w:rsid w:val="00087E01"/>
    <w:rsid w:val="000911F6"/>
    <w:rsid w:val="000A1E83"/>
    <w:rsid w:val="000A2092"/>
    <w:rsid w:val="000A51D0"/>
    <w:rsid w:val="000A5A44"/>
    <w:rsid w:val="000B09A6"/>
    <w:rsid w:val="000B49D0"/>
    <w:rsid w:val="000B502D"/>
    <w:rsid w:val="000C0875"/>
    <w:rsid w:val="000C16F5"/>
    <w:rsid w:val="000C4273"/>
    <w:rsid w:val="000C5CAE"/>
    <w:rsid w:val="000C7202"/>
    <w:rsid w:val="000E1E38"/>
    <w:rsid w:val="000E6555"/>
    <w:rsid w:val="000F5BFB"/>
    <w:rsid w:val="000F7277"/>
    <w:rsid w:val="0010057D"/>
    <w:rsid w:val="00100E24"/>
    <w:rsid w:val="00101F52"/>
    <w:rsid w:val="0011307A"/>
    <w:rsid w:val="00115EF5"/>
    <w:rsid w:val="001242EF"/>
    <w:rsid w:val="001318E5"/>
    <w:rsid w:val="00133D33"/>
    <w:rsid w:val="00142CC9"/>
    <w:rsid w:val="00143EDB"/>
    <w:rsid w:val="00146622"/>
    <w:rsid w:val="00153E8B"/>
    <w:rsid w:val="001676C2"/>
    <w:rsid w:val="00185EDF"/>
    <w:rsid w:val="00186E28"/>
    <w:rsid w:val="00186F09"/>
    <w:rsid w:val="00190368"/>
    <w:rsid w:val="00190F9D"/>
    <w:rsid w:val="00194043"/>
    <w:rsid w:val="00196676"/>
    <w:rsid w:val="00196B9D"/>
    <w:rsid w:val="001B026D"/>
    <w:rsid w:val="001B665D"/>
    <w:rsid w:val="001B7E2A"/>
    <w:rsid w:val="001C2CE0"/>
    <w:rsid w:val="001F1CF3"/>
    <w:rsid w:val="001F2CCB"/>
    <w:rsid w:val="001F4AD8"/>
    <w:rsid w:val="001F6F0A"/>
    <w:rsid w:val="00204674"/>
    <w:rsid w:val="00206E12"/>
    <w:rsid w:val="002118B1"/>
    <w:rsid w:val="00213678"/>
    <w:rsid w:val="00214676"/>
    <w:rsid w:val="00216286"/>
    <w:rsid w:val="00216361"/>
    <w:rsid w:val="0021716D"/>
    <w:rsid w:val="00217A05"/>
    <w:rsid w:val="00224DA1"/>
    <w:rsid w:val="00230B2E"/>
    <w:rsid w:val="00232236"/>
    <w:rsid w:val="002333E8"/>
    <w:rsid w:val="00233617"/>
    <w:rsid w:val="00241ADB"/>
    <w:rsid w:val="002431FD"/>
    <w:rsid w:val="002452AB"/>
    <w:rsid w:val="0025009F"/>
    <w:rsid w:val="00251A83"/>
    <w:rsid w:val="00251CF2"/>
    <w:rsid w:val="00262261"/>
    <w:rsid w:val="00263C3C"/>
    <w:rsid w:val="0027110F"/>
    <w:rsid w:val="00271305"/>
    <w:rsid w:val="00272099"/>
    <w:rsid w:val="00275E56"/>
    <w:rsid w:val="002779ED"/>
    <w:rsid w:val="00293F44"/>
    <w:rsid w:val="00297917"/>
    <w:rsid w:val="002A05BB"/>
    <w:rsid w:val="002A16E0"/>
    <w:rsid w:val="002A2182"/>
    <w:rsid w:val="002A4666"/>
    <w:rsid w:val="002B02AE"/>
    <w:rsid w:val="002B3DBB"/>
    <w:rsid w:val="002B5E2F"/>
    <w:rsid w:val="002C0F47"/>
    <w:rsid w:val="002C7421"/>
    <w:rsid w:val="002D0E2C"/>
    <w:rsid w:val="002D3EDE"/>
    <w:rsid w:val="002D6F6A"/>
    <w:rsid w:val="002D735B"/>
    <w:rsid w:val="002E299F"/>
    <w:rsid w:val="002E50A1"/>
    <w:rsid w:val="002E556B"/>
    <w:rsid w:val="002E62A3"/>
    <w:rsid w:val="002E7208"/>
    <w:rsid w:val="003003F6"/>
    <w:rsid w:val="00302356"/>
    <w:rsid w:val="003028C4"/>
    <w:rsid w:val="00302C90"/>
    <w:rsid w:val="0030322A"/>
    <w:rsid w:val="0030522F"/>
    <w:rsid w:val="00306BEE"/>
    <w:rsid w:val="00317652"/>
    <w:rsid w:val="00320E46"/>
    <w:rsid w:val="00321B37"/>
    <w:rsid w:val="00325798"/>
    <w:rsid w:val="00326D1B"/>
    <w:rsid w:val="00330D54"/>
    <w:rsid w:val="003318D3"/>
    <w:rsid w:val="00334FBE"/>
    <w:rsid w:val="00337BB8"/>
    <w:rsid w:val="00340BB2"/>
    <w:rsid w:val="00340D11"/>
    <w:rsid w:val="00342609"/>
    <w:rsid w:val="00343928"/>
    <w:rsid w:val="00347F25"/>
    <w:rsid w:val="00351DF4"/>
    <w:rsid w:val="00364DB0"/>
    <w:rsid w:val="00366D6E"/>
    <w:rsid w:val="00367869"/>
    <w:rsid w:val="0037008C"/>
    <w:rsid w:val="00370DE8"/>
    <w:rsid w:val="00372F11"/>
    <w:rsid w:val="00374348"/>
    <w:rsid w:val="00384F00"/>
    <w:rsid w:val="003865DB"/>
    <w:rsid w:val="003952FB"/>
    <w:rsid w:val="00396EF6"/>
    <w:rsid w:val="003B1964"/>
    <w:rsid w:val="003B33EE"/>
    <w:rsid w:val="003B66BE"/>
    <w:rsid w:val="003B6CAC"/>
    <w:rsid w:val="003C4568"/>
    <w:rsid w:val="003D017F"/>
    <w:rsid w:val="003D0731"/>
    <w:rsid w:val="003D679F"/>
    <w:rsid w:val="003D6B03"/>
    <w:rsid w:val="003E0828"/>
    <w:rsid w:val="003E1480"/>
    <w:rsid w:val="003E405D"/>
    <w:rsid w:val="003E512D"/>
    <w:rsid w:val="003F2163"/>
    <w:rsid w:val="003F2D97"/>
    <w:rsid w:val="003F685C"/>
    <w:rsid w:val="004041C8"/>
    <w:rsid w:val="004050CB"/>
    <w:rsid w:val="00407D6C"/>
    <w:rsid w:val="004141BC"/>
    <w:rsid w:val="00434CDB"/>
    <w:rsid w:val="00437A38"/>
    <w:rsid w:val="00440A85"/>
    <w:rsid w:val="00441019"/>
    <w:rsid w:val="00450175"/>
    <w:rsid w:val="00452661"/>
    <w:rsid w:val="004540E9"/>
    <w:rsid w:val="00460B32"/>
    <w:rsid w:val="0046371B"/>
    <w:rsid w:val="00467A54"/>
    <w:rsid w:val="00474C39"/>
    <w:rsid w:val="00480490"/>
    <w:rsid w:val="004807AA"/>
    <w:rsid w:val="00481735"/>
    <w:rsid w:val="00484CC7"/>
    <w:rsid w:val="004857B2"/>
    <w:rsid w:val="004914C8"/>
    <w:rsid w:val="004938C6"/>
    <w:rsid w:val="004A014A"/>
    <w:rsid w:val="004A4A5F"/>
    <w:rsid w:val="004A7E2A"/>
    <w:rsid w:val="004C10A5"/>
    <w:rsid w:val="004C129B"/>
    <w:rsid w:val="004C2739"/>
    <w:rsid w:val="004C6CCB"/>
    <w:rsid w:val="004D40C6"/>
    <w:rsid w:val="004E1586"/>
    <w:rsid w:val="004E218C"/>
    <w:rsid w:val="004E3425"/>
    <w:rsid w:val="004E3848"/>
    <w:rsid w:val="0050266F"/>
    <w:rsid w:val="00506998"/>
    <w:rsid w:val="005073C0"/>
    <w:rsid w:val="005076F3"/>
    <w:rsid w:val="00510248"/>
    <w:rsid w:val="005118AB"/>
    <w:rsid w:val="005268FD"/>
    <w:rsid w:val="00533252"/>
    <w:rsid w:val="00535648"/>
    <w:rsid w:val="00537827"/>
    <w:rsid w:val="00540E5E"/>
    <w:rsid w:val="00541B6B"/>
    <w:rsid w:val="00542A32"/>
    <w:rsid w:val="00546C88"/>
    <w:rsid w:val="00551445"/>
    <w:rsid w:val="00553E20"/>
    <w:rsid w:val="00554EED"/>
    <w:rsid w:val="00555962"/>
    <w:rsid w:val="00561730"/>
    <w:rsid w:val="00561995"/>
    <w:rsid w:val="00563CE4"/>
    <w:rsid w:val="0058471C"/>
    <w:rsid w:val="00587ED9"/>
    <w:rsid w:val="00594501"/>
    <w:rsid w:val="00594AEA"/>
    <w:rsid w:val="0059758F"/>
    <w:rsid w:val="005A0A10"/>
    <w:rsid w:val="005A0C1C"/>
    <w:rsid w:val="005B38B2"/>
    <w:rsid w:val="005B6F23"/>
    <w:rsid w:val="005B7BC8"/>
    <w:rsid w:val="005C4A5E"/>
    <w:rsid w:val="005C6071"/>
    <w:rsid w:val="005D03B0"/>
    <w:rsid w:val="005D1C40"/>
    <w:rsid w:val="005D396B"/>
    <w:rsid w:val="005D4C44"/>
    <w:rsid w:val="005E172B"/>
    <w:rsid w:val="005E53E1"/>
    <w:rsid w:val="005F0349"/>
    <w:rsid w:val="005F6D7F"/>
    <w:rsid w:val="006038D5"/>
    <w:rsid w:val="00607D35"/>
    <w:rsid w:val="00615668"/>
    <w:rsid w:val="006266CD"/>
    <w:rsid w:val="00626B74"/>
    <w:rsid w:val="00627546"/>
    <w:rsid w:val="0062758A"/>
    <w:rsid w:val="00631811"/>
    <w:rsid w:val="006371AF"/>
    <w:rsid w:val="00640588"/>
    <w:rsid w:val="0064247B"/>
    <w:rsid w:val="00643095"/>
    <w:rsid w:val="00651291"/>
    <w:rsid w:val="00653669"/>
    <w:rsid w:val="00654B13"/>
    <w:rsid w:val="00657E38"/>
    <w:rsid w:val="00661809"/>
    <w:rsid w:val="0066415A"/>
    <w:rsid w:val="00670E44"/>
    <w:rsid w:val="00671461"/>
    <w:rsid w:val="00672DB7"/>
    <w:rsid w:val="006750DF"/>
    <w:rsid w:val="006807D0"/>
    <w:rsid w:val="0068286E"/>
    <w:rsid w:val="00683DEA"/>
    <w:rsid w:val="00685DA9"/>
    <w:rsid w:val="0068655D"/>
    <w:rsid w:val="006A2183"/>
    <w:rsid w:val="006B06C1"/>
    <w:rsid w:val="006C0261"/>
    <w:rsid w:val="006C27C6"/>
    <w:rsid w:val="006C555B"/>
    <w:rsid w:val="006C6A5C"/>
    <w:rsid w:val="006D0497"/>
    <w:rsid w:val="006D0A29"/>
    <w:rsid w:val="006D2D4F"/>
    <w:rsid w:val="006D4090"/>
    <w:rsid w:val="006D545C"/>
    <w:rsid w:val="006D5F6F"/>
    <w:rsid w:val="006E2249"/>
    <w:rsid w:val="006E2598"/>
    <w:rsid w:val="006E656A"/>
    <w:rsid w:val="006F1884"/>
    <w:rsid w:val="006F4207"/>
    <w:rsid w:val="006F4A87"/>
    <w:rsid w:val="006F4C03"/>
    <w:rsid w:val="006F59BC"/>
    <w:rsid w:val="00700E9E"/>
    <w:rsid w:val="00713811"/>
    <w:rsid w:val="00714A4C"/>
    <w:rsid w:val="007209EA"/>
    <w:rsid w:val="00727AEB"/>
    <w:rsid w:val="0074361F"/>
    <w:rsid w:val="007449F9"/>
    <w:rsid w:val="00752032"/>
    <w:rsid w:val="007555EB"/>
    <w:rsid w:val="00767E55"/>
    <w:rsid w:val="00773D0B"/>
    <w:rsid w:val="0077632C"/>
    <w:rsid w:val="00781E0B"/>
    <w:rsid w:val="007A0906"/>
    <w:rsid w:val="007A284B"/>
    <w:rsid w:val="007B2C79"/>
    <w:rsid w:val="007B2C86"/>
    <w:rsid w:val="007B46DF"/>
    <w:rsid w:val="007B7124"/>
    <w:rsid w:val="007C177F"/>
    <w:rsid w:val="007C6897"/>
    <w:rsid w:val="007D0FCD"/>
    <w:rsid w:val="007D17CF"/>
    <w:rsid w:val="007D611A"/>
    <w:rsid w:val="007D6287"/>
    <w:rsid w:val="007D65C9"/>
    <w:rsid w:val="007D67C0"/>
    <w:rsid w:val="007E0254"/>
    <w:rsid w:val="007E3D72"/>
    <w:rsid w:val="007E4391"/>
    <w:rsid w:val="007E4552"/>
    <w:rsid w:val="007F4D44"/>
    <w:rsid w:val="007F66A7"/>
    <w:rsid w:val="00800434"/>
    <w:rsid w:val="00802FAE"/>
    <w:rsid w:val="00811D9F"/>
    <w:rsid w:val="00815E67"/>
    <w:rsid w:val="00834AE9"/>
    <w:rsid w:val="008404ED"/>
    <w:rsid w:val="008474FA"/>
    <w:rsid w:val="00857F61"/>
    <w:rsid w:val="00860357"/>
    <w:rsid w:val="00872440"/>
    <w:rsid w:val="00876390"/>
    <w:rsid w:val="008775C7"/>
    <w:rsid w:val="008949B9"/>
    <w:rsid w:val="008979EF"/>
    <w:rsid w:val="008A0973"/>
    <w:rsid w:val="008A6283"/>
    <w:rsid w:val="008B0AEA"/>
    <w:rsid w:val="008B1243"/>
    <w:rsid w:val="008B4531"/>
    <w:rsid w:val="008C463E"/>
    <w:rsid w:val="008C6919"/>
    <w:rsid w:val="008C7C2F"/>
    <w:rsid w:val="008D119E"/>
    <w:rsid w:val="008D6C2C"/>
    <w:rsid w:val="008E12A3"/>
    <w:rsid w:val="008E4794"/>
    <w:rsid w:val="008F05AF"/>
    <w:rsid w:val="008F16C0"/>
    <w:rsid w:val="00902B24"/>
    <w:rsid w:val="009072AF"/>
    <w:rsid w:val="00911015"/>
    <w:rsid w:val="00912BB6"/>
    <w:rsid w:val="00917DC7"/>
    <w:rsid w:val="0092093C"/>
    <w:rsid w:val="009342A2"/>
    <w:rsid w:val="009376B5"/>
    <w:rsid w:val="009423F9"/>
    <w:rsid w:val="00944429"/>
    <w:rsid w:val="009609CE"/>
    <w:rsid w:val="00985FDD"/>
    <w:rsid w:val="009914AB"/>
    <w:rsid w:val="00993216"/>
    <w:rsid w:val="0099766B"/>
    <w:rsid w:val="009A124F"/>
    <w:rsid w:val="009A31BC"/>
    <w:rsid w:val="009A42E3"/>
    <w:rsid w:val="009A4A86"/>
    <w:rsid w:val="009A7163"/>
    <w:rsid w:val="009B2C6C"/>
    <w:rsid w:val="009B3AC4"/>
    <w:rsid w:val="009B3D52"/>
    <w:rsid w:val="009B48C3"/>
    <w:rsid w:val="009B53E7"/>
    <w:rsid w:val="009C5DFB"/>
    <w:rsid w:val="009C6B35"/>
    <w:rsid w:val="009C6D68"/>
    <w:rsid w:val="009D7E7F"/>
    <w:rsid w:val="009E27AB"/>
    <w:rsid w:val="009E376D"/>
    <w:rsid w:val="009E5E4C"/>
    <w:rsid w:val="009E6F77"/>
    <w:rsid w:val="009F16AB"/>
    <w:rsid w:val="009F2268"/>
    <w:rsid w:val="009F255B"/>
    <w:rsid w:val="009F4861"/>
    <w:rsid w:val="009F576F"/>
    <w:rsid w:val="00A00A30"/>
    <w:rsid w:val="00A04AD7"/>
    <w:rsid w:val="00A05AB8"/>
    <w:rsid w:val="00A128C3"/>
    <w:rsid w:val="00A20D5A"/>
    <w:rsid w:val="00A21569"/>
    <w:rsid w:val="00A24438"/>
    <w:rsid w:val="00A27C8F"/>
    <w:rsid w:val="00A359D6"/>
    <w:rsid w:val="00A369F3"/>
    <w:rsid w:val="00A36D8F"/>
    <w:rsid w:val="00A41917"/>
    <w:rsid w:val="00A45A04"/>
    <w:rsid w:val="00A45FC5"/>
    <w:rsid w:val="00A57FE5"/>
    <w:rsid w:val="00A6209C"/>
    <w:rsid w:val="00A62288"/>
    <w:rsid w:val="00A6472C"/>
    <w:rsid w:val="00A7176E"/>
    <w:rsid w:val="00A72E55"/>
    <w:rsid w:val="00A77607"/>
    <w:rsid w:val="00A81DAE"/>
    <w:rsid w:val="00A82ECB"/>
    <w:rsid w:val="00A8435B"/>
    <w:rsid w:val="00A87A56"/>
    <w:rsid w:val="00A91A07"/>
    <w:rsid w:val="00AA6CEF"/>
    <w:rsid w:val="00AA7FE7"/>
    <w:rsid w:val="00AB3446"/>
    <w:rsid w:val="00AB552F"/>
    <w:rsid w:val="00AC4100"/>
    <w:rsid w:val="00AE71E5"/>
    <w:rsid w:val="00AF04B7"/>
    <w:rsid w:val="00AF30C3"/>
    <w:rsid w:val="00AF7DAD"/>
    <w:rsid w:val="00AF7FAF"/>
    <w:rsid w:val="00B05372"/>
    <w:rsid w:val="00B10FEA"/>
    <w:rsid w:val="00B11EA9"/>
    <w:rsid w:val="00B12687"/>
    <w:rsid w:val="00B13869"/>
    <w:rsid w:val="00B1386C"/>
    <w:rsid w:val="00B14D36"/>
    <w:rsid w:val="00B16F07"/>
    <w:rsid w:val="00B1749A"/>
    <w:rsid w:val="00B20313"/>
    <w:rsid w:val="00B2255F"/>
    <w:rsid w:val="00B24AF1"/>
    <w:rsid w:val="00B24AFE"/>
    <w:rsid w:val="00B279AA"/>
    <w:rsid w:val="00B27B92"/>
    <w:rsid w:val="00B3034A"/>
    <w:rsid w:val="00B34EF6"/>
    <w:rsid w:val="00B35466"/>
    <w:rsid w:val="00B51B7C"/>
    <w:rsid w:val="00B52C43"/>
    <w:rsid w:val="00B53F87"/>
    <w:rsid w:val="00B63CB0"/>
    <w:rsid w:val="00B71A94"/>
    <w:rsid w:val="00B728B9"/>
    <w:rsid w:val="00B7706E"/>
    <w:rsid w:val="00B80325"/>
    <w:rsid w:val="00B840CE"/>
    <w:rsid w:val="00B85FA8"/>
    <w:rsid w:val="00B91DA0"/>
    <w:rsid w:val="00B93809"/>
    <w:rsid w:val="00B967D2"/>
    <w:rsid w:val="00BA6E89"/>
    <w:rsid w:val="00BA75BA"/>
    <w:rsid w:val="00BB11EB"/>
    <w:rsid w:val="00BB3E1D"/>
    <w:rsid w:val="00BB42DB"/>
    <w:rsid w:val="00BC2334"/>
    <w:rsid w:val="00BC4AA5"/>
    <w:rsid w:val="00BC62CB"/>
    <w:rsid w:val="00BC6DEA"/>
    <w:rsid w:val="00BD6601"/>
    <w:rsid w:val="00BE1BCB"/>
    <w:rsid w:val="00BF1C5F"/>
    <w:rsid w:val="00BF39ED"/>
    <w:rsid w:val="00BF6953"/>
    <w:rsid w:val="00C025D5"/>
    <w:rsid w:val="00C120BA"/>
    <w:rsid w:val="00C12E81"/>
    <w:rsid w:val="00C141F9"/>
    <w:rsid w:val="00C14B47"/>
    <w:rsid w:val="00C204FA"/>
    <w:rsid w:val="00C205D0"/>
    <w:rsid w:val="00C20C34"/>
    <w:rsid w:val="00C2364C"/>
    <w:rsid w:val="00C249E6"/>
    <w:rsid w:val="00C3124F"/>
    <w:rsid w:val="00C35F0C"/>
    <w:rsid w:val="00C46276"/>
    <w:rsid w:val="00C46A86"/>
    <w:rsid w:val="00C50B09"/>
    <w:rsid w:val="00C53478"/>
    <w:rsid w:val="00C61964"/>
    <w:rsid w:val="00C63DEF"/>
    <w:rsid w:val="00C63E5E"/>
    <w:rsid w:val="00C66DCC"/>
    <w:rsid w:val="00C749AB"/>
    <w:rsid w:val="00C82CB3"/>
    <w:rsid w:val="00C931F1"/>
    <w:rsid w:val="00C972A5"/>
    <w:rsid w:val="00CA1146"/>
    <w:rsid w:val="00CA7FE7"/>
    <w:rsid w:val="00CB20D6"/>
    <w:rsid w:val="00CB7868"/>
    <w:rsid w:val="00CC700A"/>
    <w:rsid w:val="00CD0AEA"/>
    <w:rsid w:val="00CD1683"/>
    <w:rsid w:val="00CD3A4C"/>
    <w:rsid w:val="00CD44D3"/>
    <w:rsid w:val="00CD4A6D"/>
    <w:rsid w:val="00CD725D"/>
    <w:rsid w:val="00CE28ED"/>
    <w:rsid w:val="00CE384A"/>
    <w:rsid w:val="00CE458F"/>
    <w:rsid w:val="00CE6CEE"/>
    <w:rsid w:val="00CE79B2"/>
    <w:rsid w:val="00CF0A80"/>
    <w:rsid w:val="00CF0F70"/>
    <w:rsid w:val="00CF4D00"/>
    <w:rsid w:val="00D01C34"/>
    <w:rsid w:val="00D02504"/>
    <w:rsid w:val="00D106CF"/>
    <w:rsid w:val="00D11F3A"/>
    <w:rsid w:val="00D12773"/>
    <w:rsid w:val="00D17909"/>
    <w:rsid w:val="00D33495"/>
    <w:rsid w:val="00D3649F"/>
    <w:rsid w:val="00D410BC"/>
    <w:rsid w:val="00D41D92"/>
    <w:rsid w:val="00D514E0"/>
    <w:rsid w:val="00D616F8"/>
    <w:rsid w:val="00D67862"/>
    <w:rsid w:val="00D74493"/>
    <w:rsid w:val="00D77C56"/>
    <w:rsid w:val="00D811DC"/>
    <w:rsid w:val="00D812EA"/>
    <w:rsid w:val="00D8645F"/>
    <w:rsid w:val="00D875A1"/>
    <w:rsid w:val="00D90163"/>
    <w:rsid w:val="00D92281"/>
    <w:rsid w:val="00D933B8"/>
    <w:rsid w:val="00DA0C74"/>
    <w:rsid w:val="00DA221F"/>
    <w:rsid w:val="00DA3159"/>
    <w:rsid w:val="00DA42B8"/>
    <w:rsid w:val="00DA697C"/>
    <w:rsid w:val="00DB47C4"/>
    <w:rsid w:val="00DB55DA"/>
    <w:rsid w:val="00DB5C64"/>
    <w:rsid w:val="00DC0ED9"/>
    <w:rsid w:val="00DC3BCB"/>
    <w:rsid w:val="00DC4902"/>
    <w:rsid w:val="00DC5838"/>
    <w:rsid w:val="00DC6FF9"/>
    <w:rsid w:val="00DD32EC"/>
    <w:rsid w:val="00DD771D"/>
    <w:rsid w:val="00DE00E8"/>
    <w:rsid w:val="00DF12DE"/>
    <w:rsid w:val="00DF3CBD"/>
    <w:rsid w:val="00DF766B"/>
    <w:rsid w:val="00E04697"/>
    <w:rsid w:val="00E06899"/>
    <w:rsid w:val="00E06ABD"/>
    <w:rsid w:val="00E10A22"/>
    <w:rsid w:val="00E10F43"/>
    <w:rsid w:val="00E114AC"/>
    <w:rsid w:val="00E15368"/>
    <w:rsid w:val="00E24908"/>
    <w:rsid w:val="00E27607"/>
    <w:rsid w:val="00E35228"/>
    <w:rsid w:val="00E35669"/>
    <w:rsid w:val="00E402F7"/>
    <w:rsid w:val="00E43FA6"/>
    <w:rsid w:val="00E44CCF"/>
    <w:rsid w:val="00E46E5A"/>
    <w:rsid w:val="00E47F17"/>
    <w:rsid w:val="00E50F02"/>
    <w:rsid w:val="00E51947"/>
    <w:rsid w:val="00E51ED5"/>
    <w:rsid w:val="00E52885"/>
    <w:rsid w:val="00E673DB"/>
    <w:rsid w:val="00E7077D"/>
    <w:rsid w:val="00E708E0"/>
    <w:rsid w:val="00E90EA0"/>
    <w:rsid w:val="00E94761"/>
    <w:rsid w:val="00E96534"/>
    <w:rsid w:val="00EA0A44"/>
    <w:rsid w:val="00EA1E91"/>
    <w:rsid w:val="00EA3963"/>
    <w:rsid w:val="00EA7197"/>
    <w:rsid w:val="00EA7A52"/>
    <w:rsid w:val="00EB361D"/>
    <w:rsid w:val="00EC2A93"/>
    <w:rsid w:val="00EC396B"/>
    <w:rsid w:val="00EC3BDA"/>
    <w:rsid w:val="00ED048E"/>
    <w:rsid w:val="00ED7639"/>
    <w:rsid w:val="00ED79DE"/>
    <w:rsid w:val="00EE0E83"/>
    <w:rsid w:val="00EE0EC2"/>
    <w:rsid w:val="00EE1AC6"/>
    <w:rsid w:val="00EE6B79"/>
    <w:rsid w:val="00EE7DDB"/>
    <w:rsid w:val="00EF1EE9"/>
    <w:rsid w:val="00F00274"/>
    <w:rsid w:val="00F00427"/>
    <w:rsid w:val="00F00D8E"/>
    <w:rsid w:val="00F03F82"/>
    <w:rsid w:val="00F067E1"/>
    <w:rsid w:val="00F127AD"/>
    <w:rsid w:val="00F12ADA"/>
    <w:rsid w:val="00F16250"/>
    <w:rsid w:val="00F23E25"/>
    <w:rsid w:val="00F26F5E"/>
    <w:rsid w:val="00F35687"/>
    <w:rsid w:val="00F40CE1"/>
    <w:rsid w:val="00F41744"/>
    <w:rsid w:val="00F50200"/>
    <w:rsid w:val="00F53330"/>
    <w:rsid w:val="00F676E9"/>
    <w:rsid w:val="00F67888"/>
    <w:rsid w:val="00F73613"/>
    <w:rsid w:val="00F81E8C"/>
    <w:rsid w:val="00F842F6"/>
    <w:rsid w:val="00F879E1"/>
    <w:rsid w:val="00F92474"/>
    <w:rsid w:val="00F97811"/>
    <w:rsid w:val="00FA5EC0"/>
    <w:rsid w:val="00FA6E63"/>
    <w:rsid w:val="00FB2FBB"/>
    <w:rsid w:val="00FB339E"/>
    <w:rsid w:val="00FB4279"/>
    <w:rsid w:val="00FB42CA"/>
    <w:rsid w:val="00FB7E23"/>
    <w:rsid w:val="00FC7186"/>
    <w:rsid w:val="00FC73DA"/>
    <w:rsid w:val="00FD30AF"/>
    <w:rsid w:val="00FD6BCB"/>
    <w:rsid w:val="00FE44F8"/>
    <w:rsid w:val="00FE6690"/>
    <w:rsid w:val="00FE6BF3"/>
    <w:rsid w:val="00FF0C40"/>
    <w:rsid w:val="00FF3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5A04D"/>
  <w15:docId w15:val="{76831990-5126-F747-A32D-D46B7F6D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B6B"/>
    <w:pPr>
      <w:ind w:left="720"/>
      <w:contextualSpacing/>
    </w:pPr>
  </w:style>
  <w:style w:type="paragraph" w:styleId="NormalWeb">
    <w:name w:val="Normal (Web)"/>
    <w:basedOn w:val="Normal"/>
    <w:uiPriority w:val="99"/>
    <w:unhideWhenUsed/>
    <w:rsid w:val="00643095"/>
    <w:rPr>
      <w:rFonts w:ascii="Times New Roman" w:hAnsi="Times New Roman" w:cs="Times New Roman"/>
    </w:rPr>
  </w:style>
  <w:style w:type="character" w:styleId="Strong">
    <w:name w:val="Strong"/>
    <w:basedOn w:val="DefaultParagraphFont"/>
    <w:uiPriority w:val="22"/>
    <w:qFormat/>
    <w:rsid w:val="00643095"/>
    <w:rPr>
      <w:b/>
      <w:bCs/>
    </w:rPr>
  </w:style>
  <w:style w:type="character" w:customStyle="1" w:styleId="apple-converted-space">
    <w:name w:val="apple-converted-space"/>
    <w:basedOn w:val="DefaultParagraphFont"/>
    <w:rsid w:val="00643095"/>
  </w:style>
  <w:style w:type="character" w:styleId="Hyperlink">
    <w:name w:val="Hyperlink"/>
    <w:basedOn w:val="DefaultParagraphFont"/>
    <w:uiPriority w:val="99"/>
    <w:unhideWhenUsed/>
    <w:rsid w:val="0077632C"/>
    <w:rPr>
      <w:color w:val="0563C1" w:themeColor="hyperlink"/>
      <w:u w:val="single"/>
    </w:rPr>
  </w:style>
  <w:style w:type="character" w:styleId="UnresolvedMention">
    <w:name w:val="Unresolved Mention"/>
    <w:basedOn w:val="DefaultParagraphFont"/>
    <w:uiPriority w:val="99"/>
    <w:semiHidden/>
    <w:unhideWhenUsed/>
    <w:rsid w:val="00776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52711">
      <w:bodyDiv w:val="1"/>
      <w:marLeft w:val="0"/>
      <w:marRight w:val="0"/>
      <w:marTop w:val="0"/>
      <w:marBottom w:val="0"/>
      <w:divBdr>
        <w:top w:val="none" w:sz="0" w:space="0" w:color="auto"/>
        <w:left w:val="none" w:sz="0" w:space="0" w:color="auto"/>
        <w:bottom w:val="none" w:sz="0" w:space="0" w:color="auto"/>
        <w:right w:val="none" w:sz="0" w:space="0" w:color="auto"/>
      </w:divBdr>
    </w:div>
    <w:div w:id="34429337">
      <w:bodyDiv w:val="1"/>
      <w:marLeft w:val="0"/>
      <w:marRight w:val="0"/>
      <w:marTop w:val="0"/>
      <w:marBottom w:val="0"/>
      <w:divBdr>
        <w:top w:val="none" w:sz="0" w:space="0" w:color="auto"/>
        <w:left w:val="none" w:sz="0" w:space="0" w:color="auto"/>
        <w:bottom w:val="none" w:sz="0" w:space="0" w:color="auto"/>
        <w:right w:val="none" w:sz="0" w:space="0" w:color="auto"/>
      </w:divBdr>
    </w:div>
    <w:div w:id="45299614">
      <w:bodyDiv w:val="1"/>
      <w:marLeft w:val="0"/>
      <w:marRight w:val="0"/>
      <w:marTop w:val="0"/>
      <w:marBottom w:val="0"/>
      <w:divBdr>
        <w:top w:val="none" w:sz="0" w:space="0" w:color="auto"/>
        <w:left w:val="none" w:sz="0" w:space="0" w:color="auto"/>
        <w:bottom w:val="none" w:sz="0" w:space="0" w:color="auto"/>
        <w:right w:val="none" w:sz="0" w:space="0" w:color="auto"/>
      </w:divBdr>
      <w:divsChild>
        <w:div w:id="898398782">
          <w:marLeft w:val="0"/>
          <w:marRight w:val="0"/>
          <w:marTop w:val="0"/>
          <w:marBottom w:val="0"/>
          <w:divBdr>
            <w:top w:val="none" w:sz="0" w:space="0" w:color="auto"/>
            <w:left w:val="none" w:sz="0" w:space="0" w:color="auto"/>
            <w:bottom w:val="none" w:sz="0" w:space="0" w:color="auto"/>
            <w:right w:val="none" w:sz="0" w:space="0" w:color="auto"/>
          </w:divBdr>
        </w:div>
        <w:div w:id="952785953">
          <w:marLeft w:val="0"/>
          <w:marRight w:val="0"/>
          <w:marTop w:val="0"/>
          <w:marBottom w:val="0"/>
          <w:divBdr>
            <w:top w:val="none" w:sz="0" w:space="0" w:color="auto"/>
            <w:left w:val="none" w:sz="0" w:space="0" w:color="auto"/>
            <w:bottom w:val="none" w:sz="0" w:space="0" w:color="auto"/>
            <w:right w:val="none" w:sz="0" w:space="0" w:color="auto"/>
          </w:divBdr>
        </w:div>
        <w:div w:id="1932811297">
          <w:marLeft w:val="0"/>
          <w:marRight w:val="0"/>
          <w:marTop w:val="0"/>
          <w:marBottom w:val="0"/>
          <w:divBdr>
            <w:top w:val="none" w:sz="0" w:space="0" w:color="auto"/>
            <w:left w:val="none" w:sz="0" w:space="0" w:color="auto"/>
            <w:bottom w:val="none" w:sz="0" w:space="0" w:color="auto"/>
            <w:right w:val="none" w:sz="0" w:space="0" w:color="auto"/>
          </w:divBdr>
        </w:div>
      </w:divsChild>
    </w:div>
    <w:div w:id="46683070">
      <w:bodyDiv w:val="1"/>
      <w:marLeft w:val="0"/>
      <w:marRight w:val="0"/>
      <w:marTop w:val="0"/>
      <w:marBottom w:val="0"/>
      <w:divBdr>
        <w:top w:val="none" w:sz="0" w:space="0" w:color="auto"/>
        <w:left w:val="none" w:sz="0" w:space="0" w:color="auto"/>
        <w:bottom w:val="none" w:sz="0" w:space="0" w:color="auto"/>
        <w:right w:val="none" w:sz="0" w:space="0" w:color="auto"/>
      </w:divBdr>
    </w:div>
    <w:div w:id="56520581">
      <w:bodyDiv w:val="1"/>
      <w:marLeft w:val="0"/>
      <w:marRight w:val="0"/>
      <w:marTop w:val="0"/>
      <w:marBottom w:val="0"/>
      <w:divBdr>
        <w:top w:val="none" w:sz="0" w:space="0" w:color="auto"/>
        <w:left w:val="none" w:sz="0" w:space="0" w:color="auto"/>
        <w:bottom w:val="none" w:sz="0" w:space="0" w:color="auto"/>
        <w:right w:val="none" w:sz="0" w:space="0" w:color="auto"/>
      </w:divBdr>
    </w:div>
    <w:div w:id="113791017">
      <w:bodyDiv w:val="1"/>
      <w:marLeft w:val="0"/>
      <w:marRight w:val="0"/>
      <w:marTop w:val="0"/>
      <w:marBottom w:val="0"/>
      <w:divBdr>
        <w:top w:val="none" w:sz="0" w:space="0" w:color="auto"/>
        <w:left w:val="none" w:sz="0" w:space="0" w:color="auto"/>
        <w:bottom w:val="none" w:sz="0" w:space="0" w:color="auto"/>
        <w:right w:val="none" w:sz="0" w:space="0" w:color="auto"/>
      </w:divBdr>
    </w:div>
    <w:div w:id="140469226">
      <w:bodyDiv w:val="1"/>
      <w:marLeft w:val="0"/>
      <w:marRight w:val="0"/>
      <w:marTop w:val="0"/>
      <w:marBottom w:val="0"/>
      <w:divBdr>
        <w:top w:val="none" w:sz="0" w:space="0" w:color="auto"/>
        <w:left w:val="none" w:sz="0" w:space="0" w:color="auto"/>
        <w:bottom w:val="none" w:sz="0" w:space="0" w:color="auto"/>
        <w:right w:val="none" w:sz="0" w:space="0" w:color="auto"/>
      </w:divBdr>
    </w:div>
    <w:div w:id="154612654">
      <w:bodyDiv w:val="1"/>
      <w:marLeft w:val="0"/>
      <w:marRight w:val="0"/>
      <w:marTop w:val="0"/>
      <w:marBottom w:val="0"/>
      <w:divBdr>
        <w:top w:val="none" w:sz="0" w:space="0" w:color="auto"/>
        <w:left w:val="none" w:sz="0" w:space="0" w:color="auto"/>
        <w:bottom w:val="none" w:sz="0" w:space="0" w:color="auto"/>
        <w:right w:val="none" w:sz="0" w:space="0" w:color="auto"/>
      </w:divBdr>
    </w:div>
    <w:div w:id="173375030">
      <w:bodyDiv w:val="1"/>
      <w:marLeft w:val="0"/>
      <w:marRight w:val="0"/>
      <w:marTop w:val="0"/>
      <w:marBottom w:val="0"/>
      <w:divBdr>
        <w:top w:val="none" w:sz="0" w:space="0" w:color="auto"/>
        <w:left w:val="none" w:sz="0" w:space="0" w:color="auto"/>
        <w:bottom w:val="none" w:sz="0" w:space="0" w:color="auto"/>
        <w:right w:val="none" w:sz="0" w:space="0" w:color="auto"/>
      </w:divBdr>
      <w:divsChild>
        <w:div w:id="1157572124">
          <w:marLeft w:val="0"/>
          <w:marRight w:val="0"/>
          <w:marTop w:val="0"/>
          <w:marBottom w:val="0"/>
          <w:divBdr>
            <w:top w:val="none" w:sz="0" w:space="0" w:color="auto"/>
            <w:left w:val="none" w:sz="0" w:space="0" w:color="auto"/>
            <w:bottom w:val="none" w:sz="0" w:space="0" w:color="auto"/>
            <w:right w:val="none" w:sz="0" w:space="0" w:color="auto"/>
          </w:divBdr>
          <w:divsChild>
            <w:div w:id="1367220221">
              <w:marLeft w:val="0"/>
              <w:marRight w:val="0"/>
              <w:marTop w:val="0"/>
              <w:marBottom w:val="0"/>
              <w:divBdr>
                <w:top w:val="none" w:sz="0" w:space="0" w:color="auto"/>
                <w:left w:val="none" w:sz="0" w:space="0" w:color="auto"/>
                <w:bottom w:val="none" w:sz="0" w:space="0" w:color="auto"/>
                <w:right w:val="none" w:sz="0" w:space="0" w:color="auto"/>
              </w:divBdr>
              <w:divsChild>
                <w:div w:id="67360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5541">
      <w:bodyDiv w:val="1"/>
      <w:marLeft w:val="0"/>
      <w:marRight w:val="0"/>
      <w:marTop w:val="0"/>
      <w:marBottom w:val="0"/>
      <w:divBdr>
        <w:top w:val="none" w:sz="0" w:space="0" w:color="auto"/>
        <w:left w:val="none" w:sz="0" w:space="0" w:color="auto"/>
        <w:bottom w:val="none" w:sz="0" w:space="0" w:color="auto"/>
        <w:right w:val="none" w:sz="0" w:space="0" w:color="auto"/>
      </w:divBdr>
    </w:div>
    <w:div w:id="192428540">
      <w:bodyDiv w:val="1"/>
      <w:marLeft w:val="0"/>
      <w:marRight w:val="0"/>
      <w:marTop w:val="0"/>
      <w:marBottom w:val="0"/>
      <w:divBdr>
        <w:top w:val="none" w:sz="0" w:space="0" w:color="auto"/>
        <w:left w:val="none" w:sz="0" w:space="0" w:color="auto"/>
        <w:bottom w:val="none" w:sz="0" w:space="0" w:color="auto"/>
        <w:right w:val="none" w:sz="0" w:space="0" w:color="auto"/>
      </w:divBdr>
    </w:div>
    <w:div w:id="206843671">
      <w:bodyDiv w:val="1"/>
      <w:marLeft w:val="0"/>
      <w:marRight w:val="0"/>
      <w:marTop w:val="0"/>
      <w:marBottom w:val="0"/>
      <w:divBdr>
        <w:top w:val="none" w:sz="0" w:space="0" w:color="auto"/>
        <w:left w:val="none" w:sz="0" w:space="0" w:color="auto"/>
        <w:bottom w:val="none" w:sz="0" w:space="0" w:color="auto"/>
        <w:right w:val="none" w:sz="0" w:space="0" w:color="auto"/>
      </w:divBdr>
    </w:div>
    <w:div w:id="242296428">
      <w:bodyDiv w:val="1"/>
      <w:marLeft w:val="0"/>
      <w:marRight w:val="0"/>
      <w:marTop w:val="0"/>
      <w:marBottom w:val="0"/>
      <w:divBdr>
        <w:top w:val="none" w:sz="0" w:space="0" w:color="auto"/>
        <w:left w:val="none" w:sz="0" w:space="0" w:color="auto"/>
        <w:bottom w:val="none" w:sz="0" w:space="0" w:color="auto"/>
        <w:right w:val="none" w:sz="0" w:space="0" w:color="auto"/>
      </w:divBdr>
    </w:div>
    <w:div w:id="277031238">
      <w:bodyDiv w:val="1"/>
      <w:marLeft w:val="0"/>
      <w:marRight w:val="0"/>
      <w:marTop w:val="0"/>
      <w:marBottom w:val="0"/>
      <w:divBdr>
        <w:top w:val="none" w:sz="0" w:space="0" w:color="auto"/>
        <w:left w:val="none" w:sz="0" w:space="0" w:color="auto"/>
        <w:bottom w:val="none" w:sz="0" w:space="0" w:color="auto"/>
        <w:right w:val="none" w:sz="0" w:space="0" w:color="auto"/>
      </w:divBdr>
    </w:div>
    <w:div w:id="294409783">
      <w:bodyDiv w:val="1"/>
      <w:marLeft w:val="0"/>
      <w:marRight w:val="0"/>
      <w:marTop w:val="0"/>
      <w:marBottom w:val="0"/>
      <w:divBdr>
        <w:top w:val="none" w:sz="0" w:space="0" w:color="auto"/>
        <w:left w:val="none" w:sz="0" w:space="0" w:color="auto"/>
        <w:bottom w:val="none" w:sz="0" w:space="0" w:color="auto"/>
        <w:right w:val="none" w:sz="0" w:space="0" w:color="auto"/>
      </w:divBdr>
    </w:div>
    <w:div w:id="294414406">
      <w:bodyDiv w:val="1"/>
      <w:marLeft w:val="0"/>
      <w:marRight w:val="0"/>
      <w:marTop w:val="0"/>
      <w:marBottom w:val="0"/>
      <w:divBdr>
        <w:top w:val="none" w:sz="0" w:space="0" w:color="auto"/>
        <w:left w:val="none" w:sz="0" w:space="0" w:color="auto"/>
        <w:bottom w:val="none" w:sz="0" w:space="0" w:color="auto"/>
        <w:right w:val="none" w:sz="0" w:space="0" w:color="auto"/>
      </w:divBdr>
      <w:divsChild>
        <w:div w:id="2026978582">
          <w:marLeft w:val="0"/>
          <w:marRight w:val="0"/>
          <w:marTop w:val="0"/>
          <w:marBottom w:val="0"/>
          <w:divBdr>
            <w:top w:val="none" w:sz="0" w:space="0" w:color="auto"/>
            <w:left w:val="none" w:sz="0" w:space="0" w:color="auto"/>
            <w:bottom w:val="none" w:sz="0" w:space="0" w:color="auto"/>
            <w:right w:val="none" w:sz="0" w:space="0" w:color="auto"/>
          </w:divBdr>
          <w:divsChild>
            <w:div w:id="1802068638">
              <w:marLeft w:val="0"/>
              <w:marRight w:val="0"/>
              <w:marTop w:val="0"/>
              <w:marBottom w:val="0"/>
              <w:divBdr>
                <w:top w:val="none" w:sz="0" w:space="0" w:color="auto"/>
                <w:left w:val="none" w:sz="0" w:space="0" w:color="auto"/>
                <w:bottom w:val="none" w:sz="0" w:space="0" w:color="auto"/>
                <w:right w:val="none" w:sz="0" w:space="0" w:color="auto"/>
              </w:divBdr>
              <w:divsChild>
                <w:div w:id="16470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382">
      <w:bodyDiv w:val="1"/>
      <w:marLeft w:val="0"/>
      <w:marRight w:val="0"/>
      <w:marTop w:val="0"/>
      <w:marBottom w:val="0"/>
      <w:divBdr>
        <w:top w:val="none" w:sz="0" w:space="0" w:color="auto"/>
        <w:left w:val="none" w:sz="0" w:space="0" w:color="auto"/>
        <w:bottom w:val="none" w:sz="0" w:space="0" w:color="auto"/>
        <w:right w:val="none" w:sz="0" w:space="0" w:color="auto"/>
      </w:divBdr>
    </w:div>
    <w:div w:id="301816083">
      <w:bodyDiv w:val="1"/>
      <w:marLeft w:val="0"/>
      <w:marRight w:val="0"/>
      <w:marTop w:val="0"/>
      <w:marBottom w:val="0"/>
      <w:divBdr>
        <w:top w:val="none" w:sz="0" w:space="0" w:color="auto"/>
        <w:left w:val="none" w:sz="0" w:space="0" w:color="auto"/>
        <w:bottom w:val="none" w:sz="0" w:space="0" w:color="auto"/>
        <w:right w:val="none" w:sz="0" w:space="0" w:color="auto"/>
      </w:divBdr>
    </w:div>
    <w:div w:id="328753667">
      <w:bodyDiv w:val="1"/>
      <w:marLeft w:val="0"/>
      <w:marRight w:val="0"/>
      <w:marTop w:val="0"/>
      <w:marBottom w:val="0"/>
      <w:divBdr>
        <w:top w:val="none" w:sz="0" w:space="0" w:color="auto"/>
        <w:left w:val="none" w:sz="0" w:space="0" w:color="auto"/>
        <w:bottom w:val="none" w:sz="0" w:space="0" w:color="auto"/>
        <w:right w:val="none" w:sz="0" w:space="0" w:color="auto"/>
      </w:divBdr>
    </w:div>
    <w:div w:id="344483279">
      <w:bodyDiv w:val="1"/>
      <w:marLeft w:val="0"/>
      <w:marRight w:val="0"/>
      <w:marTop w:val="0"/>
      <w:marBottom w:val="0"/>
      <w:divBdr>
        <w:top w:val="none" w:sz="0" w:space="0" w:color="auto"/>
        <w:left w:val="none" w:sz="0" w:space="0" w:color="auto"/>
        <w:bottom w:val="none" w:sz="0" w:space="0" w:color="auto"/>
        <w:right w:val="none" w:sz="0" w:space="0" w:color="auto"/>
      </w:divBdr>
    </w:div>
    <w:div w:id="358703379">
      <w:bodyDiv w:val="1"/>
      <w:marLeft w:val="0"/>
      <w:marRight w:val="0"/>
      <w:marTop w:val="0"/>
      <w:marBottom w:val="0"/>
      <w:divBdr>
        <w:top w:val="none" w:sz="0" w:space="0" w:color="auto"/>
        <w:left w:val="none" w:sz="0" w:space="0" w:color="auto"/>
        <w:bottom w:val="none" w:sz="0" w:space="0" w:color="auto"/>
        <w:right w:val="none" w:sz="0" w:space="0" w:color="auto"/>
      </w:divBdr>
    </w:div>
    <w:div w:id="375932247">
      <w:bodyDiv w:val="1"/>
      <w:marLeft w:val="0"/>
      <w:marRight w:val="0"/>
      <w:marTop w:val="0"/>
      <w:marBottom w:val="0"/>
      <w:divBdr>
        <w:top w:val="none" w:sz="0" w:space="0" w:color="auto"/>
        <w:left w:val="none" w:sz="0" w:space="0" w:color="auto"/>
        <w:bottom w:val="none" w:sz="0" w:space="0" w:color="auto"/>
        <w:right w:val="none" w:sz="0" w:space="0" w:color="auto"/>
      </w:divBdr>
      <w:divsChild>
        <w:div w:id="824013796">
          <w:marLeft w:val="0"/>
          <w:marRight w:val="0"/>
          <w:marTop w:val="0"/>
          <w:marBottom w:val="0"/>
          <w:divBdr>
            <w:top w:val="none" w:sz="0" w:space="0" w:color="auto"/>
            <w:left w:val="none" w:sz="0" w:space="0" w:color="auto"/>
            <w:bottom w:val="none" w:sz="0" w:space="0" w:color="auto"/>
            <w:right w:val="none" w:sz="0" w:space="0" w:color="auto"/>
          </w:divBdr>
        </w:div>
        <w:div w:id="1008021312">
          <w:marLeft w:val="0"/>
          <w:marRight w:val="0"/>
          <w:marTop w:val="0"/>
          <w:marBottom w:val="0"/>
          <w:divBdr>
            <w:top w:val="none" w:sz="0" w:space="0" w:color="auto"/>
            <w:left w:val="none" w:sz="0" w:space="0" w:color="auto"/>
            <w:bottom w:val="none" w:sz="0" w:space="0" w:color="auto"/>
            <w:right w:val="none" w:sz="0" w:space="0" w:color="auto"/>
          </w:divBdr>
        </w:div>
      </w:divsChild>
    </w:div>
    <w:div w:id="377243629">
      <w:bodyDiv w:val="1"/>
      <w:marLeft w:val="0"/>
      <w:marRight w:val="0"/>
      <w:marTop w:val="0"/>
      <w:marBottom w:val="0"/>
      <w:divBdr>
        <w:top w:val="none" w:sz="0" w:space="0" w:color="auto"/>
        <w:left w:val="none" w:sz="0" w:space="0" w:color="auto"/>
        <w:bottom w:val="none" w:sz="0" w:space="0" w:color="auto"/>
        <w:right w:val="none" w:sz="0" w:space="0" w:color="auto"/>
      </w:divBdr>
    </w:div>
    <w:div w:id="385185862">
      <w:bodyDiv w:val="1"/>
      <w:marLeft w:val="0"/>
      <w:marRight w:val="0"/>
      <w:marTop w:val="0"/>
      <w:marBottom w:val="0"/>
      <w:divBdr>
        <w:top w:val="none" w:sz="0" w:space="0" w:color="auto"/>
        <w:left w:val="none" w:sz="0" w:space="0" w:color="auto"/>
        <w:bottom w:val="none" w:sz="0" w:space="0" w:color="auto"/>
        <w:right w:val="none" w:sz="0" w:space="0" w:color="auto"/>
      </w:divBdr>
    </w:div>
    <w:div w:id="390230135">
      <w:bodyDiv w:val="1"/>
      <w:marLeft w:val="0"/>
      <w:marRight w:val="0"/>
      <w:marTop w:val="0"/>
      <w:marBottom w:val="0"/>
      <w:divBdr>
        <w:top w:val="none" w:sz="0" w:space="0" w:color="auto"/>
        <w:left w:val="none" w:sz="0" w:space="0" w:color="auto"/>
        <w:bottom w:val="none" w:sz="0" w:space="0" w:color="auto"/>
        <w:right w:val="none" w:sz="0" w:space="0" w:color="auto"/>
      </w:divBdr>
    </w:div>
    <w:div w:id="414283587">
      <w:bodyDiv w:val="1"/>
      <w:marLeft w:val="0"/>
      <w:marRight w:val="0"/>
      <w:marTop w:val="0"/>
      <w:marBottom w:val="0"/>
      <w:divBdr>
        <w:top w:val="none" w:sz="0" w:space="0" w:color="auto"/>
        <w:left w:val="none" w:sz="0" w:space="0" w:color="auto"/>
        <w:bottom w:val="none" w:sz="0" w:space="0" w:color="auto"/>
        <w:right w:val="none" w:sz="0" w:space="0" w:color="auto"/>
      </w:divBdr>
    </w:div>
    <w:div w:id="424807822">
      <w:bodyDiv w:val="1"/>
      <w:marLeft w:val="0"/>
      <w:marRight w:val="0"/>
      <w:marTop w:val="0"/>
      <w:marBottom w:val="0"/>
      <w:divBdr>
        <w:top w:val="none" w:sz="0" w:space="0" w:color="auto"/>
        <w:left w:val="none" w:sz="0" w:space="0" w:color="auto"/>
        <w:bottom w:val="none" w:sz="0" w:space="0" w:color="auto"/>
        <w:right w:val="none" w:sz="0" w:space="0" w:color="auto"/>
      </w:divBdr>
    </w:div>
    <w:div w:id="436098645">
      <w:bodyDiv w:val="1"/>
      <w:marLeft w:val="0"/>
      <w:marRight w:val="0"/>
      <w:marTop w:val="0"/>
      <w:marBottom w:val="0"/>
      <w:divBdr>
        <w:top w:val="none" w:sz="0" w:space="0" w:color="auto"/>
        <w:left w:val="none" w:sz="0" w:space="0" w:color="auto"/>
        <w:bottom w:val="none" w:sz="0" w:space="0" w:color="auto"/>
        <w:right w:val="none" w:sz="0" w:space="0" w:color="auto"/>
      </w:divBdr>
    </w:div>
    <w:div w:id="475339274">
      <w:bodyDiv w:val="1"/>
      <w:marLeft w:val="0"/>
      <w:marRight w:val="0"/>
      <w:marTop w:val="0"/>
      <w:marBottom w:val="0"/>
      <w:divBdr>
        <w:top w:val="none" w:sz="0" w:space="0" w:color="auto"/>
        <w:left w:val="none" w:sz="0" w:space="0" w:color="auto"/>
        <w:bottom w:val="none" w:sz="0" w:space="0" w:color="auto"/>
        <w:right w:val="none" w:sz="0" w:space="0" w:color="auto"/>
      </w:divBdr>
    </w:div>
    <w:div w:id="508954913">
      <w:bodyDiv w:val="1"/>
      <w:marLeft w:val="0"/>
      <w:marRight w:val="0"/>
      <w:marTop w:val="0"/>
      <w:marBottom w:val="0"/>
      <w:divBdr>
        <w:top w:val="none" w:sz="0" w:space="0" w:color="auto"/>
        <w:left w:val="none" w:sz="0" w:space="0" w:color="auto"/>
        <w:bottom w:val="none" w:sz="0" w:space="0" w:color="auto"/>
        <w:right w:val="none" w:sz="0" w:space="0" w:color="auto"/>
      </w:divBdr>
    </w:div>
    <w:div w:id="517818399">
      <w:bodyDiv w:val="1"/>
      <w:marLeft w:val="0"/>
      <w:marRight w:val="0"/>
      <w:marTop w:val="0"/>
      <w:marBottom w:val="0"/>
      <w:divBdr>
        <w:top w:val="none" w:sz="0" w:space="0" w:color="auto"/>
        <w:left w:val="none" w:sz="0" w:space="0" w:color="auto"/>
        <w:bottom w:val="none" w:sz="0" w:space="0" w:color="auto"/>
        <w:right w:val="none" w:sz="0" w:space="0" w:color="auto"/>
      </w:divBdr>
    </w:div>
    <w:div w:id="572856395">
      <w:bodyDiv w:val="1"/>
      <w:marLeft w:val="0"/>
      <w:marRight w:val="0"/>
      <w:marTop w:val="0"/>
      <w:marBottom w:val="0"/>
      <w:divBdr>
        <w:top w:val="none" w:sz="0" w:space="0" w:color="auto"/>
        <w:left w:val="none" w:sz="0" w:space="0" w:color="auto"/>
        <w:bottom w:val="none" w:sz="0" w:space="0" w:color="auto"/>
        <w:right w:val="none" w:sz="0" w:space="0" w:color="auto"/>
      </w:divBdr>
    </w:div>
    <w:div w:id="578829484">
      <w:bodyDiv w:val="1"/>
      <w:marLeft w:val="0"/>
      <w:marRight w:val="0"/>
      <w:marTop w:val="0"/>
      <w:marBottom w:val="0"/>
      <w:divBdr>
        <w:top w:val="none" w:sz="0" w:space="0" w:color="auto"/>
        <w:left w:val="none" w:sz="0" w:space="0" w:color="auto"/>
        <w:bottom w:val="none" w:sz="0" w:space="0" w:color="auto"/>
        <w:right w:val="none" w:sz="0" w:space="0" w:color="auto"/>
      </w:divBdr>
    </w:div>
    <w:div w:id="581574527">
      <w:bodyDiv w:val="1"/>
      <w:marLeft w:val="0"/>
      <w:marRight w:val="0"/>
      <w:marTop w:val="0"/>
      <w:marBottom w:val="0"/>
      <w:divBdr>
        <w:top w:val="none" w:sz="0" w:space="0" w:color="auto"/>
        <w:left w:val="none" w:sz="0" w:space="0" w:color="auto"/>
        <w:bottom w:val="none" w:sz="0" w:space="0" w:color="auto"/>
        <w:right w:val="none" w:sz="0" w:space="0" w:color="auto"/>
      </w:divBdr>
    </w:div>
    <w:div w:id="592859475">
      <w:bodyDiv w:val="1"/>
      <w:marLeft w:val="0"/>
      <w:marRight w:val="0"/>
      <w:marTop w:val="0"/>
      <w:marBottom w:val="0"/>
      <w:divBdr>
        <w:top w:val="none" w:sz="0" w:space="0" w:color="auto"/>
        <w:left w:val="none" w:sz="0" w:space="0" w:color="auto"/>
        <w:bottom w:val="none" w:sz="0" w:space="0" w:color="auto"/>
        <w:right w:val="none" w:sz="0" w:space="0" w:color="auto"/>
      </w:divBdr>
      <w:divsChild>
        <w:div w:id="257716750">
          <w:marLeft w:val="0"/>
          <w:marRight w:val="0"/>
          <w:marTop w:val="0"/>
          <w:marBottom w:val="0"/>
          <w:divBdr>
            <w:top w:val="none" w:sz="0" w:space="0" w:color="auto"/>
            <w:left w:val="none" w:sz="0" w:space="0" w:color="auto"/>
            <w:bottom w:val="none" w:sz="0" w:space="0" w:color="auto"/>
            <w:right w:val="none" w:sz="0" w:space="0" w:color="auto"/>
          </w:divBdr>
          <w:divsChild>
            <w:div w:id="911936843">
              <w:marLeft w:val="0"/>
              <w:marRight w:val="0"/>
              <w:marTop w:val="0"/>
              <w:marBottom w:val="0"/>
              <w:divBdr>
                <w:top w:val="none" w:sz="0" w:space="0" w:color="auto"/>
                <w:left w:val="none" w:sz="0" w:space="0" w:color="auto"/>
                <w:bottom w:val="none" w:sz="0" w:space="0" w:color="auto"/>
                <w:right w:val="none" w:sz="0" w:space="0" w:color="auto"/>
              </w:divBdr>
              <w:divsChild>
                <w:div w:id="5160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48782">
      <w:bodyDiv w:val="1"/>
      <w:marLeft w:val="0"/>
      <w:marRight w:val="0"/>
      <w:marTop w:val="0"/>
      <w:marBottom w:val="0"/>
      <w:divBdr>
        <w:top w:val="none" w:sz="0" w:space="0" w:color="auto"/>
        <w:left w:val="none" w:sz="0" w:space="0" w:color="auto"/>
        <w:bottom w:val="none" w:sz="0" w:space="0" w:color="auto"/>
        <w:right w:val="none" w:sz="0" w:space="0" w:color="auto"/>
      </w:divBdr>
    </w:div>
    <w:div w:id="652366804">
      <w:bodyDiv w:val="1"/>
      <w:marLeft w:val="0"/>
      <w:marRight w:val="0"/>
      <w:marTop w:val="0"/>
      <w:marBottom w:val="0"/>
      <w:divBdr>
        <w:top w:val="none" w:sz="0" w:space="0" w:color="auto"/>
        <w:left w:val="none" w:sz="0" w:space="0" w:color="auto"/>
        <w:bottom w:val="none" w:sz="0" w:space="0" w:color="auto"/>
        <w:right w:val="none" w:sz="0" w:space="0" w:color="auto"/>
      </w:divBdr>
      <w:divsChild>
        <w:div w:id="664404496">
          <w:marLeft w:val="0"/>
          <w:marRight w:val="0"/>
          <w:marTop w:val="0"/>
          <w:marBottom w:val="0"/>
          <w:divBdr>
            <w:top w:val="none" w:sz="0" w:space="0" w:color="auto"/>
            <w:left w:val="none" w:sz="0" w:space="0" w:color="auto"/>
            <w:bottom w:val="none" w:sz="0" w:space="0" w:color="auto"/>
            <w:right w:val="none" w:sz="0" w:space="0" w:color="auto"/>
          </w:divBdr>
        </w:div>
        <w:div w:id="988440411">
          <w:marLeft w:val="0"/>
          <w:marRight w:val="0"/>
          <w:marTop w:val="0"/>
          <w:marBottom w:val="0"/>
          <w:divBdr>
            <w:top w:val="none" w:sz="0" w:space="0" w:color="auto"/>
            <w:left w:val="none" w:sz="0" w:space="0" w:color="auto"/>
            <w:bottom w:val="none" w:sz="0" w:space="0" w:color="auto"/>
            <w:right w:val="none" w:sz="0" w:space="0" w:color="auto"/>
          </w:divBdr>
        </w:div>
      </w:divsChild>
    </w:div>
    <w:div w:id="663052349">
      <w:bodyDiv w:val="1"/>
      <w:marLeft w:val="0"/>
      <w:marRight w:val="0"/>
      <w:marTop w:val="0"/>
      <w:marBottom w:val="0"/>
      <w:divBdr>
        <w:top w:val="none" w:sz="0" w:space="0" w:color="auto"/>
        <w:left w:val="none" w:sz="0" w:space="0" w:color="auto"/>
        <w:bottom w:val="none" w:sz="0" w:space="0" w:color="auto"/>
        <w:right w:val="none" w:sz="0" w:space="0" w:color="auto"/>
      </w:divBdr>
    </w:div>
    <w:div w:id="673730505">
      <w:bodyDiv w:val="1"/>
      <w:marLeft w:val="0"/>
      <w:marRight w:val="0"/>
      <w:marTop w:val="0"/>
      <w:marBottom w:val="0"/>
      <w:divBdr>
        <w:top w:val="none" w:sz="0" w:space="0" w:color="auto"/>
        <w:left w:val="none" w:sz="0" w:space="0" w:color="auto"/>
        <w:bottom w:val="none" w:sz="0" w:space="0" w:color="auto"/>
        <w:right w:val="none" w:sz="0" w:space="0" w:color="auto"/>
      </w:divBdr>
      <w:divsChild>
        <w:div w:id="425808903">
          <w:marLeft w:val="0"/>
          <w:marRight w:val="0"/>
          <w:marTop w:val="0"/>
          <w:marBottom w:val="0"/>
          <w:divBdr>
            <w:top w:val="none" w:sz="0" w:space="0" w:color="auto"/>
            <w:left w:val="none" w:sz="0" w:space="0" w:color="auto"/>
            <w:bottom w:val="none" w:sz="0" w:space="0" w:color="auto"/>
            <w:right w:val="none" w:sz="0" w:space="0" w:color="auto"/>
          </w:divBdr>
          <w:divsChild>
            <w:div w:id="624120348">
              <w:marLeft w:val="0"/>
              <w:marRight w:val="0"/>
              <w:marTop w:val="0"/>
              <w:marBottom w:val="0"/>
              <w:divBdr>
                <w:top w:val="none" w:sz="0" w:space="0" w:color="auto"/>
                <w:left w:val="none" w:sz="0" w:space="0" w:color="auto"/>
                <w:bottom w:val="none" w:sz="0" w:space="0" w:color="auto"/>
                <w:right w:val="none" w:sz="0" w:space="0" w:color="auto"/>
              </w:divBdr>
              <w:divsChild>
                <w:div w:id="69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21919">
      <w:bodyDiv w:val="1"/>
      <w:marLeft w:val="0"/>
      <w:marRight w:val="0"/>
      <w:marTop w:val="0"/>
      <w:marBottom w:val="0"/>
      <w:divBdr>
        <w:top w:val="none" w:sz="0" w:space="0" w:color="auto"/>
        <w:left w:val="none" w:sz="0" w:space="0" w:color="auto"/>
        <w:bottom w:val="none" w:sz="0" w:space="0" w:color="auto"/>
        <w:right w:val="none" w:sz="0" w:space="0" w:color="auto"/>
      </w:divBdr>
    </w:div>
    <w:div w:id="696584597">
      <w:bodyDiv w:val="1"/>
      <w:marLeft w:val="0"/>
      <w:marRight w:val="0"/>
      <w:marTop w:val="0"/>
      <w:marBottom w:val="0"/>
      <w:divBdr>
        <w:top w:val="none" w:sz="0" w:space="0" w:color="auto"/>
        <w:left w:val="none" w:sz="0" w:space="0" w:color="auto"/>
        <w:bottom w:val="none" w:sz="0" w:space="0" w:color="auto"/>
        <w:right w:val="none" w:sz="0" w:space="0" w:color="auto"/>
      </w:divBdr>
    </w:div>
    <w:div w:id="697852462">
      <w:bodyDiv w:val="1"/>
      <w:marLeft w:val="0"/>
      <w:marRight w:val="0"/>
      <w:marTop w:val="0"/>
      <w:marBottom w:val="0"/>
      <w:divBdr>
        <w:top w:val="none" w:sz="0" w:space="0" w:color="auto"/>
        <w:left w:val="none" w:sz="0" w:space="0" w:color="auto"/>
        <w:bottom w:val="none" w:sz="0" w:space="0" w:color="auto"/>
        <w:right w:val="none" w:sz="0" w:space="0" w:color="auto"/>
      </w:divBdr>
    </w:div>
    <w:div w:id="741148915">
      <w:bodyDiv w:val="1"/>
      <w:marLeft w:val="0"/>
      <w:marRight w:val="0"/>
      <w:marTop w:val="0"/>
      <w:marBottom w:val="0"/>
      <w:divBdr>
        <w:top w:val="none" w:sz="0" w:space="0" w:color="auto"/>
        <w:left w:val="none" w:sz="0" w:space="0" w:color="auto"/>
        <w:bottom w:val="none" w:sz="0" w:space="0" w:color="auto"/>
        <w:right w:val="none" w:sz="0" w:space="0" w:color="auto"/>
      </w:divBdr>
    </w:div>
    <w:div w:id="792479438">
      <w:bodyDiv w:val="1"/>
      <w:marLeft w:val="0"/>
      <w:marRight w:val="0"/>
      <w:marTop w:val="0"/>
      <w:marBottom w:val="0"/>
      <w:divBdr>
        <w:top w:val="none" w:sz="0" w:space="0" w:color="auto"/>
        <w:left w:val="none" w:sz="0" w:space="0" w:color="auto"/>
        <w:bottom w:val="none" w:sz="0" w:space="0" w:color="auto"/>
        <w:right w:val="none" w:sz="0" w:space="0" w:color="auto"/>
      </w:divBdr>
      <w:divsChild>
        <w:div w:id="751271172">
          <w:marLeft w:val="0"/>
          <w:marRight w:val="0"/>
          <w:marTop w:val="0"/>
          <w:marBottom w:val="0"/>
          <w:divBdr>
            <w:top w:val="none" w:sz="0" w:space="0" w:color="auto"/>
            <w:left w:val="none" w:sz="0" w:space="0" w:color="auto"/>
            <w:bottom w:val="none" w:sz="0" w:space="0" w:color="auto"/>
            <w:right w:val="none" w:sz="0" w:space="0" w:color="auto"/>
          </w:divBdr>
          <w:divsChild>
            <w:div w:id="718433752">
              <w:marLeft w:val="0"/>
              <w:marRight w:val="0"/>
              <w:marTop w:val="0"/>
              <w:marBottom w:val="0"/>
              <w:divBdr>
                <w:top w:val="none" w:sz="0" w:space="0" w:color="auto"/>
                <w:left w:val="none" w:sz="0" w:space="0" w:color="auto"/>
                <w:bottom w:val="none" w:sz="0" w:space="0" w:color="auto"/>
                <w:right w:val="none" w:sz="0" w:space="0" w:color="auto"/>
              </w:divBdr>
              <w:divsChild>
                <w:div w:id="5178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61441">
      <w:bodyDiv w:val="1"/>
      <w:marLeft w:val="0"/>
      <w:marRight w:val="0"/>
      <w:marTop w:val="0"/>
      <w:marBottom w:val="0"/>
      <w:divBdr>
        <w:top w:val="none" w:sz="0" w:space="0" w:color="auto"/>
        <w:left w:val="none" w:sz="0" w:space="0" w:color="auto"/>
        <w:bottom w:val="none" w:sz="0" w:space="0" w:color="auto"/>
        <w:right w:val="none" w:sz="0" w:space="0" w:color="auto"/>
      </w:divBdr>
    </w:div>
    <w:div w:id="819999523">
      <w:bodyDiv w:val="1"/>
      <w:marLeft w:val="0"/>
      <w:marRight w:val="0"/>
      <w:marTop w:val="0"/>
      <w:marBottom w:val="0"/>
      <w:divBdr>
        <w:top w:val="none" w:sz="0" w:space="0" w:color="auto"/>
        <w:left w:val="none" w:sz="0" w:space="0" w:color="auto"/>
        <w:bottom w:val="none" w:sz="0" w:space="0" w:color="auto"/>
        <w:right w:val="none" w:sz="0" w:space="0" w:color="auto"/>
      </w:divBdr>
    </w:div>
    <w:div w:id="821122855">
      <w:bodyDiv w:val="1"/>
      <w:marLeft w:val="0"/>
      <w:marRight w:val="0"/>
      <w:marTop w:val="0"/>
      <w:marBottom w:val="0"/>
      <w:divBdr>
        <w:top w:val="none" w:sz="0" w:space="0" w:color="auto"/>
        <w:left w:val="none" w:sz="0" w:space="0" w:color="auto"/>
        <w:bottom w:val="none" w:sz="0" w:space="0" w:color="auto"/>
        <w:right w:val="none" w:sz="0" w:space="0" w:color="auto"/>
      </w:divBdr>
    </w:div>
    <w:div w:id="831219809">
      <w:bodyDiv w:val="1"/>
      <w:marLeft w:val="0"/>
      <w:marRight w:val="0"/>
      <w:marTop w:val="0"/>
      <w:marBottom w:val="0"/>
      <w:divBdr>
        <w:top w:val="none" w:sz="0" w:space="0" w:color="auto"/>
        <w:left w:val="none" w:sz="0" w:space="0" w:color="auto"/>
        <w:bottom w:val="none" w:sz="0" w:space="0" w:color="auto"/>
        <w:right w:val="none" w:sz="0" w:space="0" w:color="auto"/>
      </w:divBdr>
    </w:div>
    <w:div w:id="832187910">
      <w:bodyDiv w:val="1"/>
      <w:marLeft w:val="0"/>
      <w:marRight w:val="0"/>
      <w:marTop w:val="0"/>
      <w:marBottom w:val="0"/>
      <w:divBdr>
        <w:top w:val="none" w:sz="0" w:space="0" w:color="auto"/>
        <w:left w:val="none" w:sz="0" w:space="0" w:color="auto"/>
        <w:bottom w:val="none" w:sz="0" w:space="0" w:color="auto"/>
        <w:right w:val="none" w:sz="0" w:space="0" w:color="auto"/>
      </w:divBdr>
      <w:divsChild>
        <w:div w:id="2051761687">
          <w:marLeft w:val="0"/>
          <w:marRight w:val="0"/>
          <w:marTop w:val="0"/>
          <w:marBottom w:val="0"/>
          <w:divBdr>
            <w:top w:val="none" w:sz="0" w:space="0" w:color="auto"/>
            <w:left w:val="none" w:sz="0" w:space="0" w:color="auto"/>
            <w:bottom w:val="none" w:sz="0" w:space="0" w:color="auto"/>
            <w:right w:val="none" w:sz="0" w:space="0" w:color="auto"/>
          </w:divBdr>
          <w:divsChild>
            <w:div w:id="614335501">
              <w:marLeft w:val="0"/>
              <w:marRight w:val="0"/>
              <w:marTop w:val="0"/>
              <w:marBottom w:val="0"/>
              <w:divBdr>
                <w:top w:val="none" w:sz="0" w:space="0" w:color="auto"/>
                <w:left w:val="none" w:sz="0" w:space="0" w:color="auto"/>
                <w:bottom w:val="none" w:sz="0" w:space="0" w:color="auto"/>
                <w:right w:val="none" w:sz="0" w:space="0" w:color="auto"/>
              </w:divBdr>
              <w:divsChild>
                <w:div w:id="585381636">
                  <w:marLeft w:val="0"/>
                  <w:marRight w:val="0"/>
                  <w:marTop w:val="0"/>
                  <w:marBottom w:val="0"/>
                  <w:divBdr>
                    <w:top w:val="none" w:sz="0" w:space="0" w:color="auto"/>
                    <w:left w:val="none" w:sz="0" w:space="0" w:color="auto"/>
                    <w:bottom w:val="none" w:sz="0" w:space="0" w:color="auto"/>
                    <w:right w:val="none" w:sz="0" w:space="0" w:color="auto"/>
                  </w:divBdr>
                  <w:divsChild>
                    <w:div w:id="5640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75451">
      <w:bodyDiv w:val="1"/>
      <w:marLeft w:val="0"/>
      <w:marRight w:val="0"/>
      <w:marTop w:val="0"/>
      <w:marBottom w:val="0"/>
      <w:divBdr>
        <w:top w:val="none" w:sz="0" w:space="0" w:color="auto"/>
        <w:left w:val="none" w:sz="0" w:space="0" w:color="auto"/>
        <w:bottom w:val="none" w:sz="0" w:space="0" w:color="auto"/>
        <w:right w:val="none" w:sz="0" w:space="0" w:color="auto"/>
      </w:divBdr>
    </w:div>
    <w:div w:id="843318637">
      <w:bodyDiv w:val="1"/>
      <w:marLeft w:val="0"/>
      <w:marRight w:val="0"/>
      <w:marTop w:val="0"/>
      <w:marBottom w:val="0"/>
      <w:divBdr>
        <w:top w:val="none" w:sz="0" w:space="0" w:color="auto"/>
        <w:left w:val="none" w:sz="0" w:space="0" w:color="auto"/>
        <w:bottom w:val="none" w:sz="0" w:space="0" w:color="auto"/>
        <w:right w:val="none" w:sz="0" w:space="0" w:color="auto"/>
      </w:divBdr>
    </w:div>
    <w:div w:id="859271438">
      <w:bodyDiv w:val="1"/>
      <w:marLeft w:val="0"/>
      <w:marRight w:val="0"/>
      <w:marTop w:val="0"/>
      <w:marBottom w:val="0"/>
      <w:divBdr>
        <w:top w:val="none" w:sz="0" w:space="0" w:color="auto"/>
        <w:left w:val="none" w:sz="0" w:space="0" w:color="auto"/>
        <w:bottom w:val="none" w:sz="0" w:space="0" w:color="auto"/>
        <w:right w:val="none" w:sz="0" w:space="0" w:color="auto"/>
      </w:divBdr>
    </w:div>
    <w:div w:id="865018423">
      <w:bodyDiv w:val="1"/>
      <w:marLeft w:val="0"/>
      <w:marRight w:val="0"/>
      <w:marTop w:val="0"/>
      <w:marBottom w:val="0"/>
      <w:divBdr>
        <w:top w:val="none" w:sz="0" w:space="0" w:color="auto"/>
        <w:left w:val="none" w:sz="0" w:space="0" w:color="auto"/>
        <w:bottom w:val="none" w:sz="0" w:space="0" w:color="auto"/>
        <w:right w:val="none" w:sz="0" w:space="0" w:color="auto"/>
      </w:divBdr>
    </w:div>
    <w:div w:id="932669052">
      <w:bodyDiv w:val="1"/>
      <w:marLeft w:val="0"/>
      <w:marRight w:val="0"/>
      <w:marTop w:val="0"/>
      <w:marBottom w:val="0"/>
      <w:divBdr>
        <w:top w:val="none" w:sz="0" w:space="0" w:color="auto"/>
        <w:left w:val="none" w:sz="0" w:space="0" w:color="auto"/>
        <w:bottom w:val="none" w:sz="0" w:space="0" w:color="auto"/>
        <w:right w:val="none" w:sz="0" w:space="0" w:color="auto"/>
      </w:divBdr>
    </w:div>
    <w:div w:id="993490195">
      <w:bodyDiv w:val="1"/>
      <w:marLeft w:val="0"/>
      <w:marRight w:val="0"/>
      <w:marTop w:val="0"/>
      <w:marBottom w:val="0"/>
      <w:divBdr>
        <w:top w:val="none" w:sz="0" w:space="0" w:color="auto"/>
        <w:left w:val="none" w:sz="0" w:space="0" w:color="auto"/>
        <w:bottom w:val="none" w:sz="0" w:space="0" w:color="auto"/>
        <w:right w:val="none" w:sz="0" w:space="0" w:color="auto"/>
      </w:divBdr>
    </w:div>
    <w:div w:id="1009016812">
      <w:bodyDiv w:val="1"/>
      <w:marLeft w:val="0"/>
      <w:marRight w:val="0"/>
      <w:marTop w:val="0"/>
      <w:marBottom w:val="0"/>
      <w:divBdr>
        <w:top w:val="none" w:sz="0" w:space="0" w:color="auto"/>
        <w:left w:val="none" w:sz="0" w:space="0" w:color="auto"/>
        <w:bottom w:val="none" w:sz="0" w:space="0" w:color="auto"/>
        <w:right w:val="none" w:sz="0" w:space="0" w:color="auto"/>
      </w:divBdr>
    </w:div>
    <w:div w:id="1015771304">
      <w:bodyDiv w:val="1"/>
      <w:marLeft w:val="0"/>
      <w:marRight w:val="0"/>
      <w:marTop w:val="0"/>
      <w:marBottom w:val="0"/>
      <w:divBdr>
        <w:top w:val="none" w:sz="0" w:space="0" w:color="auto"/>
        <w:left w:val="none" w:sz="0" w:space="0" w:color="auto"/>
        <w:bottom w:val="none" w:sz="0" w:space="0" w:color="auto"/>
        <w:right w:val="none" w:sz="0" w:space="0" w:color="auto"/>
      </w:divBdr>
      <w:divsChild>
        <w:div w:id="21051688">
          <w:marLeft w:val="0"/>
          <w:marRight w:val="0"/>
          <w:marTop w:val="0"/>
          <w:marBottom w:val="0"/>
          <w:divBdr>
            <w:top w:val="none" w:sz="0" w:space="0" w:color="auto"/>
            <w:left w:val="none" w:sz="0" w:space="0" w:color="auto"/>
            <w:bottom w:val="none" w:sz="0" w:space="0" w:color="auto"/>
            <w:right w:val="none" w:sz="0" w:space="0" w:color="auto"/>
          </w:divBdr>
          <w:divsChild>
            <w:div w:id="101388299">
              <w:marLeft w:val="0"/>
              <w:marRight w:val="0"/>
              <w:marTop w:val="0"/>
              <w:marBottom w:val="0"/>
              <w:divBdr>
                <w:top w:val="none" w:sz="0" w:space="0" w:color="auto"/>
                <w:left w:val="none" w:sz="0" w:space="0" w:color="auto"/>
                <w:bottom w:val="none" w:sz="0" w:space="0" w:color="auto"/>
                <w:right w:val="none" w:sz="0" w:space="0" w:color="auto"/>
              </w:divBdr>
              <w:divsChild>
                <w:div w:id="16778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17815">
      <w:bodyDiv w:val="1"/>
      <w:marLeft w:val="0"/>
      <w:marRight w:val="0"/>
      <w:marTop w:val="0"/>
      <w:marBottom w:val="0"/>
      <w:divBdr>
        <w:top w:val="none" w:sz="0" w:space="0" w:color="auto"/>
        <w:left w:val="none" w:sz="0" w:space="0" w:color="auto"/>
        <w:bottom w:val="none" w:sz="0" w:space="0" w:color="auto"/>
        <w:right w:val="none" w:sz="0" w:space="0" w:color="auto"/>
      </w:divBdr>
      <w:divsChild>
        <w:div w:id="1060977826">
          <w:marLeft w:val="0"/>
          <w:marRight w:val="0"/>
          <w:marTop w:val="0"/>
          <w:marBottom w:val="0"/>
          <w:divBdr>
            <w:top w:val="none" w:sz="0" w:space="0" w:color="auto"/>
            <w:left w:val="none" w:sz="0" w:space="0" w:color="auto"/>
            <w:bottom w:val="none" w:sz="0" w:space="0" w:color="auto"/>
            <w:right w:val="none" w:sz="0" w:space="0" w:color="auto"/>
          </w:divBdr>
        </w:div>
        <w:div w:id="1779057330">
          <w:marLeft w:val="0"/>
          <w:marRight w:val="0"/>
          <w:marTop w:val="0"/>
          <w:marBottom w:val="0"/>
          <w:divBdr>
            <w:top w:val="none" w:sz="0" w:space="0" w:color="auto"/>
            <w:left w:val="none" w:sz="0" w:space="0" w:color="auto"/>
            <w:bottom w:val="none" w:sz="0" w:space="0" w:color="auto"/>
            <w:right w:val="none" w:sz="0" w:space="0" w:color="auto"/>
          </w:divBdr>
        </w:div>
        <w:div w:id="1951859935">
          <w:marLeft w:val="0"/>
          <w:marRight w:val="0"/>
          <w:marTop w:val="0"/>
          <w:marBottom w:val="0"/>
          <w:divBdr>
            <w:top w:val="none" w:sz="0" w:space="0" w:color="auto"/>
            <w:left w:val="none" w:sz="0" w:space="0" w:color="auto"/>
            <w:bottom w:val="none" w:sz="0" w:space="0" w:color="auto"/>
            <w:right w:val="none" w:sz="0" w:space="0" w:color="auto"/>
          </w:divBdr>
        </w:div>
      </w:divsChild>
    </w:div>
    <w:div w:id="1073163192">
      <w:bodyDiv w:val="1"/>
      <w:marLeft w:val="0"/>
      <w:marRight w:val="0"/>
      <w:marTop w:val="0"/>
      <w:marBottom w:val="0"/>
      <w:divBdr>
        <w:top w:val="none" w:sz="0" w:space="0" w:color="auto"/>
        <w:left w:val="none" w:sz="0" w:space="0" w:color="auto"/>
        <w:bottom w:val="none" w:sz="0" w:space="0" w:color="auto"/>
        <w:right w:val="none" w:sz="0" w:space="0" w:color="auto"/>
      </w:divBdr>
    </w:div>
    <w:div w:id="1086727928">
      <w:bodyDiv w:val="1"/>
      <w:marLeft w:val="0"/>
      <w:marRight w:val="0"/>
      <w:marTop w:val="0"/>
      <w:marBottom w:val="0"/>
      <w:divBdr>
        <w:top w:val="none" w:sz="0" w:space="0" w:color="auto"/>
        <w:left w:val="none" w:sz="0" w:space="0" w:color="auto"/>
        <w:bottom w:val="none" w:sz="0" w:space="0" w:color="auto"/>
        <w:right w:val="none" w:sz="0" w:space="0" w:color="auto"/>
      </w:divBdr>
    </w:div>
    <w:div w:id="1173494569">
      <w:bodyDiv w:val="1"/>
      <w:marLeft w:val="0"/>
      <w:marRight w:val="0"/>
      <w:marTop w:val="0"/>
      <w:marBottom w:val="0"/>
      <w:divBdr>
        <w:top w:val="none" w:sz="0" w:space="0" w:color="auto"/>
        <w:left w:val="none" w:sz="0" w:space="0" w:color="auto"/>
        <w:bottom w:val="none" w:sz="0" w:space="0" w:color="auto"/>
        <w:right w:val="none" w:sz="0" w:space="0" w:color="auto"/>
      </w:divBdr>
    </w:div>
    <w:div w:id="1177190219">
      <w:bodyDiv w:val="1"/>
      <w:marLeft w:val="0"/>
      <w:marRight w:val="0"/>
      <w:marTop w:val="0"/>
      <w:marBottom w:val="0"/>
      <w:divBdr>
        <w:top w:val="none" w:sz="0" w:space="0" w:color="auto"/>
        <w:left w:val="none" w:sz="0" w:space="0" w:color="auto"/>
        <w:bottom w:val="none" w:sz="0" w:space="0" w:color="auto"/>
        <w:right w:val="none" w:sz="0" w:space="0" w:color="auto"/>
      </w:divBdr>
      <w:divsChild>
        <w:div w:id="514272618">
          <w:marLeft w:val="0"/>
          <w:marRight w:val="0"/>
          <w:marTop w:val="0"/>
          <w:marBottom w:val="0"/>
          <w:divBdr>
            <w:top w:val="none" w:sz="0" w:space="0" w:color="auto"/>
            <w:left w:val="none" w:sz="0" w:space="0" w:color="auto"/>
            <w:bottom w:val="none" w:sz="0" w:space="0" w:color="auto"/>
            <w:right w:val="none" w:sz="0" w:space="0" w:color="auto"/>
          </w:divBdr>
          <w:divsChild>
            <w:div w:id="1222861128">
              <w:marLeft w:val="0"/>
              <w:marRight w:val="0"/>
              <w:marTop w:val="0"/>
              <w:marBottom w:val="0"/>
              <w:divBdr>
                <w:top w:val="none" w:sz="0" w:space="0" w:color="auto"/>
                <w:left w:val="none" w:sz="0" w:space="0" w:color="auto"/>
                <w:bottom w:val="none" w:sz="0" w:space="0" w:color="auto"/>
                <w:right w:val="none" w:sz="0" w:space="0" w:color="auto"/>
              </w:divBdr>
              <w:divsChild>
                <w:div w:id="15875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3368">
      <w:bodyDiv w:val="1"/>
      <w:marLeft w:val="0"/>
      <w:marRight w:val="0"/>
      <w:marTop w:val="0"/>
      <w:marBottom w:val="0"/>
      <w:divBdr>
        <w:top w:val="none" w:sz="0" w:space="0" w:color="auto"/>
        <w:left w:val="none" w:sz="0" w:space="0" w:color="auto"/>
        <w:bottom w:val="none" w:sz="0" w:space="0" w:color="auto"/>
        <w:right w:val="none" w:sz="0" w:space="0" w:color="auto"/>
      </w:divBdr>
    </w:div>
    <w:div w:id="1229808525">
      <w:bodyDiv w:val="1"/>
      <w:marLeft w:val="0"/>
      <w:marRight w:val="0"/>
      <w:marTop w:val="0"/>
      <w:marBottom w:val="0"/>
      <w:divBdr>
        <w:top w:val="none" w:sz="0" w:space="0" w:color="auto"/>
        <w:left w:val="none" w:sz="0" w:space="0" w:color="auto"/>
        <w:bottom w:val="none" w:sz="0" w:space="0" w:color="auto"/>
        <w:right w:val="none" w:sz="0" w:space="0" w:color="auto"/>
      </w:divBdr>
    </w:div>
    <w:div w:id="1230262151">
      <w:bodyDiv w:val="1"/>
      <w:marLeft w:val="0"/>
      <w:marRight w:val="0"/>
      <w:marTop w:val="0"/>
      <w:marBottom w:val="0"/>
      <w:divBdr>
        <w:top w:val="none" w:sz="0" w:space="0" w:color="auto"/>
        <w:left w:val="none" w:sz="0" w:space="0" w:color="auto"/>
        <w:bottom w:val="none" w:sz="0" w:space="0" w:color="auto"/>
        <w:right w:val="none" w:sz="0" w:space="0" w:color="auto"/>
      </w:divBdr>
    </w:div>
    <w:div w:id="1239680008">
      <w:bodyDiv w:val="1"/>
      <w:marLeft w:val="0"/>
      <w:marRight w:val="0"/>
      <w:marTop w:val="0"/>
      <w:marBottom w:val="0"/>
      <w:divBdr>
        <w:top w:val="none" w:sz="0" w:space="0" w:color="auto"/>
        <w:left w:val="none" w:sz="0" w:space="0" w:color="auto"/>
        <w:bottom w:val="none" w:sz="0" w:space="0" w:color="auto"/>
        <w:right w:val="none" w:sz="0" w:space="0" w:color="auto"/>
      </w:divBdr>
    </w:div>
    <w:div w:id="1248730155">
      <w:bodyDiv w:val="1"/>
      <w:marLeft w:val="0"/>
      <w:marRight w:val="0"/>
      <w:marTop w:val="0"/>
      <w:marBottom w:val="0"/>
      <w:divBdr>
        <w:top w:val="none" w:sz="0" w:space="0" w:color="auto"/>
        <w:left w:val="none" w:sz="0" w:space="0" w:color="auto"/>
        <w:bottom w:val="none" w:sz="0" w:space="0" w:color="auto"/>
        <w:right w:val="none" w:sz="0" w:space="0" w:color="auto"/>
      </w:divBdr>
    </w:div>
    <w:div w:id="1249073762">
      <w:bodyDiv w:val="1"/>
      <w:marLeft w:val="0"/>
      <w:marRight w:val="0"/>
      <w:marTop w:val="0"/>
      <w:marBottom w:val="0"/>
      <w:divBdr>
        <w:top w:val="none" w:sz="0" w:space="0" w:color="auto"/>
        <w:left w:val="none" w:sz="0" w:space="0" w:color="auto"/>
        <w:bottom w:val="none" w:sz="0" w:space="0" w:color="auto"/>
        <w:right w:val="none" w:sz="0" w:space="0" w:color="auto"/>
      </w:divBdr>
    </w:div>
    <w:div w:id="1296177893">
      <w:bodyDiv w:val="1"/>
      <w:marLeft w:val="0"/>
      <w:marRight w:val="0"/>
      <w:marTop w:val="0"/>
      <w:marBottom w:val="0"/>
      <w:divBdr>
        <w:top w:val="none" w:sz="0" w:space="0" w:color="auto"/>
        <w:left w:val="none" w:sz="0" w:space="0" w:color="auto"/>
        <w:bottom w:val="none" w:sz="0" w:space="0" w:color="auto"/>
        <w:right w:val="none" w:sz="0" w:space="0" w:color="auto"/>
      </w:divBdr>
    </w:div>
    <w:div w:id="1316226093">
      <w:bodyDiv w:val="1"/>
      <w:marLeft w:val="0"/>
      <w:marRight w:val="0"/>
      <w:marTop w:val="0"/>
      <w:marBottom w:val="0"/>
      <w:divBdr>
        <w:top w:val="none" w:sz="0" w:space="0" w:color="auto"/>
        <w:left w:val="none" w:sz="0" w:space="0" w:color="auto"/>
        <w:bottom w:val="none" w:sz="0" w:space="0" w:color="auto"/>
        <w:right w:val="none" w:sz="0" w:space="0" w:color="auto"/>
      </w:divBdr>
    </w:div>
    <w:div w:id="1328553373">
      <w:bodyDiv w:val="1"/>
      <w:marLeft w:val="0"/>
      <w:marRight w:val="0"/>
      <w:marTop w:val="0"/>
      <w:marBottom w:val="0"/>
      <w:divBdr>
        <w:top w:val="none" w:sz="0" w:space="0" w:color="auto"/>
        <w:left w:val="none" w:sz="0" w:space="0" w:color="auto"/>
        <w:bottom w:val="none" w:sz="0" w:space="0" w:color="auto"/>
        <w:right w:val="none" w:sz="0" w:space="0" w:color="auto"/>
      </w:divBdr>
    </w:div>
    <w:div w:id="1334531856">
      <w:bodyDiv w:val="1"/>
      <w:marLeft w:val="0"/>
      <w:marRight w:val="0"/>
      <w:marTop w:val="0"/>
      <w:marBottom w:val="0"/>
      <w:divBdr>
        <w:top w:val="none" w:sz="0" w:space="0" w:color="auto"/>
        <w:left w:val="none" w:sz="0" w:space="0" w:color="auto"/>
        <w:bottom w:val="none" w:sz="0" w:space="0" w:color="auto"/>
        <w:right w:val="none" w:sz="0" w:space="0" w:color="auto"/>
      </w:divBdr>
    </w:div>
    <w:div w:id="1357343624">
      <w:bodyDiv w:val="1"/>
      <w:marLeft w:val="0"/>
      <w:marRight w:val="0"/>
      <w:marTop w:val="0"/>
      <w:marBottom w:val="0"/>
      <w:divBdr>
        <w:top w:val="none" w:sz="0" w:space="0" w:color="auto"/>
        <w:left w:val="none" w:sz="0" w:space="0" w:color="auto"/>
        <w:bottom w:val="none" w:sz="0" w:space="0" w:color="auto"/>
        <w:right w:val="none" w:sz="0" w:space="0" w:color="auto"/>
      </w:divBdr>
    </w:div>
    <w:div w:id="1365594555">
      <w:bodyDiv w:val="1"/>
      <w:marLeft w:val="0"/>
      <w:marRight w:val="0"/>
      <w:marTop w:val="0"/>
      <w:marBottom w:val="0"/>
      <w:divBdr>
        <w:top w:val="none" w:sz="0" w:space="0" w:color="auto"/>
        <w:left w:val="none" w:sz="0" w:space="0" w:color="auto"/>
        <w:bottom w:val="none" w:sz="0" w:space="0" w:color="auto"/>
        <w:right w:val="none" w:sz="0" w:space="0" w:color="auto"/>
      </w:divBdr>
    </w:div>
    <w:div w:id="1372535018">
      <w:bodyDiv w:val="1"/>
      <w:marLeft w:val="0"/>
      <w:marRight w:val="0"/>
      <w:marTop w:val="0"/>
      <w:marBottom w:val="0"/>
      <w:divBdr>
        <w:top w:val="none" w:sz="0" w:space="0" w:color="auto"/>
        <w:left w:val="none" w:sz="0" w:space="0" w:color="auto"/>
        <w:bottom w:val="none" w:sz="0" w:space="0" w:color="auto"/>
        <w:right w:val="none" w:sz="0" w:space="0" w:color="auto"/>
      </w:divBdr>
    </w:div>
    <w:div w:id="1387951793">
      <w:bodyDiv w:val="1"/>
      <w:marLeft w:val="0"/>
      <w:marRight w:val="0"/>
      <w:marTop w:val="0"/>
      <w:marBottom w:val="0"/>
      <w:divBdr>
        <w:top w:val="none" w:sz="0" w:space="0" w:color="auto"/>
        <w:left w:val="none" w:sz="0" w:space="0" w:color="auto"/>
        <w:bottom w:val="none" w:sz="0" w:space="0" w:color="auto"/>
        <w:right w:val="none" w:sz="0" w:space="0" w:color="auto"/>
      </w:divBdr>
    </w:div>
    <w:div w:id="1399136570">
      <w:bodyDiv w:val="1"/>
      <w:marLeft w:val="0"/>
      <w:marRight w:val="0"/>
      <w:marTop w:val="0"/>
      <w:marBottom w:val="0"/>
      <w:divBdr>
        <w:top w:val="none" w:sz="0" w:space="0" w:color="auto"/>
        <w:left w:val="none" w:sz="0" w:space="0" w:color="auto"/>
        <w:bottom w:val="none" w:sz="0" w:space="0" w:color="auto"/>
        <w:right w:val="none" w:sz="0" w:space="0" w:color="auto"/>
      </w:divBdr>
    </w:div>
    <w:div w:id="1431853198">
      <w:bodyDiv w:val="1"/>
      <w:marLeft w:val="0"/>
      <w:marRight w:val="0"/>
      <w:marTop w:val="0"/>
      <w:marBottom w:val="0"/>
      <w:divBdr>
        <w:top w:val="none" w:sz="0" w:space="0" w:color="auto"/>
        <w:left w:val="none" w:sz="0" w:space="0" w:color="auto"/>
        <w:bottom w:val="none" w:sz="0" w:space="0" w:color="auto"/>
        <w:right w:val="none" w:sz="0" w:space="0" w:color="auto"/>
      </w:divBdr>
    </w:div>
    <w:div w:id="1476144684">
      <w:bodyDiv w:val="1"/>
      <w:marLeft w:val="0"/>
      <w:marRight w:val="0"/>
      <w:marTop w:val="0"/>
      <w:marBottom w:val="0"/>
      <w:divBdr>
        <w:top w:val="none" w:sz="0" w:space="0" w:color="auto"/>
        <w:left w:val="none" w:sz="0" w:space="0" w:color="auto"/>
        <w:bottom w:val="none" w:sz="0" w:space="0" w:color="auto"/>
        <w:right w:val="none" w:sz="0" w:space="0" w:color="auto"/>
      </w:divBdr>
    </w:div>
    <w:div w:id="1485706328">
      <w:bodyDiv w:val="1"/>
      <w:marLeft w:val="0"/>
      <w:marRight w:val="0"/>
      <w:marTop w:val="0"/>
      <w:marBottom w:val="0"/>
      <w:divBdr>
        <w:top w:val="none" w:sz="0" w:space="0" w:color="auto"/>
        <w:left w:val="none" w:sz="0" w:space="0" w:color="auto"/>
        <w:bottom w:val="none" w:sz="0" w:space="0" w:color="auto"/>
        <w:right w:val="none" w:sz="0" w:space="0" w:color="auto"/>
      </w:divBdr>
    </w:div>
    <w:div w:id="1558587315">
      <w:bodyDiv w:val="1"/>
      <w:marLeft w:val="0"/>
      <w:marRight w:val="0"/>
      <w:marTop w:val="0"/>
      <w:marBottom w:val="0"/>
      <w:divBdr>
        <w:top w:val="none" w:sz="0" w:space="0" w:color="auto"/>
        <w:left w:val="none" w:sz="0" w:space="0" w:color="auto"/>
        <w:bottom w:val="none" w:sz="0" w:space="0" w:color="auto"/>
        <w:right w:val="none" w:sz="0" w:space="0" w:color="auto"/>
      </w:divBdr>
    </w:div>
    <w:div w:id="1572541716">
      <w:bodyDiv w:val="1"/>
      <w:marLeft w:val="0"/>
      <w:marRight w:val="0"/>
      <w:marTop w:val="0"/>
      <w:marBottom w:val="0"/>
      <w:divBdr>
        <w:top w:val="none" w:sz="0" w:space="0" w:color="auto"/>
        <w:left w:val="none" w:sz="0" w:space="0" w:color="auto"/>
        <w:bottom w:val="none" w:sz="0" w:space="0" w:color="auto"/>
        <w:right w:val="none" w:sz="0" w:space="0" w:color="auto"/>
      </w:divBdr>
    </w:div>
    <w:div w:id="1624965750">
      <w:bodyDiv w:val="1"/>
      <w:marLeft w:val="0"/>
      <w:marRight w:val="0"/>
      <w:marTop w:val="0"/>
      <w:marBottom w:val="0"/>
      <w:divBdr>
        <w:top w:val="none" w:sz="0" w:space="0" w:color="auto"/>
        <w:left w:val="none" w:sz="0" w:space="0" w:color="auto"/>
        <w:bottom w:val="none" w:sz="0" w:space="0" w:color="auto"/>
        <w:right w:val="none" w:sz="0" w:space="0" w:color="auto"/>
      </w:divBdr>
      <w:divsChild>
        <w:div w:id="1272011588">
          <w:marLeft w:val="0"/>
          <w:marRight w:val="0"/>
          <w:marTop w:val="0"/>
          <w:marBottom w:val="0"/>
          <w:divBdr>
            <w:top w:val="none" w:sz="0" w:space="0" w:color="auto"/>
            <w:left w:val="none" w:sz="0" w:space="0" w:color="auto"/>
            <w:bottom w:val="none" w:sz="0" w:space="0" w:color="auto"/>
            <w:right w:val="none" w:sz="0" w:space="0" w:color="auto"/>
          </w:divBdr>
          <w:divsChild>
            <w:div w:id="1900937735">
              <w:marLeft w:val="0"/>
              <w:marRight w:val="0"/>
              <w:marTop w:val="0"/>
              <w:marBottom w:val="0"/>
              <w:divBdr>
                <w:top w:val="none" w:sz="0" w:space="0" w:color="auto"/>
                <w:left w:val="none" w:sz="0" w:space="0" w:color="auto"/>
                <w:bottom w:val="none" w:sz="0" w:space="0" w:color="auto"/>
                <w:right w:val="none" w:sz="0" w:space="0" w:color="auto"/>
              </w:divBdr>
              <w:divsChild>
                <w:div w:id="1611737244">
                  <w:marLeft w:val="0"/>
                  <w:marRight w:val="0"/>
                  <w:marTop w:val="0"/>
                  <w:marBottom w:val="0"/>
                  <w:divBdr>
                    <w:top w:val="none" w:sz="0" w:space="0" w:color="auto"/>
                    <w:left w:val="none" w:sz="0" w:space="0" w:color="auto"/>
                    <w:bottom w:val="none" w:sz="0" w:space="0" w:color="auto"/>
                    <w:right w:val="none" w:sz="0" w:space="0" w:color="auto"/>
                  </w:divBdr>
                  <w:divsChild>
                    <w:div w:id="156448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255132">
      <w:bodyDiv w:val="1"/>
      <w:marLeft w:val="0"/>
      <w:marRight w:val="0"/>
      <w:marTop w:val="0"/>
      <w:marBottom w:val="0"/>
      <w:divBdr>
        <w:top w:val="none" w:sz="0" w:space="0" w:color="auto"/>
        <w:left w:val="none" w:sz="0" w:space="0" w:color="auto"/>
        <w:bottom w:val="none" w:sz="0" w:space="0" w:color="auto"/>
        <w:right w:val="none" w:sz="0" w:space="0" w:color="auto"/>
      </w:divBdr>
    </w:div>
    <w:div w:id="1662854293">
      <w:bodyDiv w:val="1"/>
      <w:marLeft w:val="0"/>
      <w:marRight w:val="0"/>
      <w:marTop w:val="0"/>
      <w:marBottom w:val="0"/>
      <w:divBdr>
        <w:top w:val="none" w:sz="0" w:space="0" w:color="auto"/>
        <w:left w:val="none" w:sz="0" w:space="0" w:color="auto"/>
        <w:bottom w:val="none" w:sz="0" w:space="0" w:color="auto"/>
        <w:right w:val="none" w:sz="0" w:space="0" w:color="auto"/>
      </w:divBdr>
    </w:div>
    <w:div w:id="1757633977">
      <w:bodyDiv w:val="1"/>
      <w:marLeft w:val="0"/>
      <w:marRight w:val="0"/>
      <w:marTop w:val="0"/>
      <w:marBottom w:val="0"/>
      <w:divBdr>
        <w:top w:val="none" w:sz="0" w:space="0" w:color="auto"/>
        <w:left w:val="none" w:sz="0" w:space="0" w:color="auto"/>
        <w:bottom w:val="none" w:sz="0" w:space="0" w:color="auto"/>
        <w:right w:val="none" w:sz="0" w:space="0" w:color="auto"/>
      </w:divBdr>
    </w:div>
    <w:div w:id="1758555207">
      <w:bodyDiv w:val="1"/>
      <w:marLeft w:val="0"/>
      <w:marRight w:val="0"/>
      <w:marTop w:val="0"/>
      <w:marBottom w:val="0"/>
      <w:divBdr>
        <w:top w:val="none" w:sz="0" w:space="0" w:color="auto"/>
        <w:left w:val="none" w:sz="0" w:space="0" w:color="auto"/>
        <w:bottom w:val="none" w:sz="0" w:space="0" w:color="auto"/>
        <w:right w:val="none" w:sz="0" w:space="0" w:color="auto"/>
      </w:divBdr>
    </w:div>
    <w:div w:id="1829207503">
      <w:bodyDiv w:val="1"/>
      <w:marLeft w:val="0"/>
      <w:marRight w:val="0"/>
      <w:marTop w:val="0"/>
      <w:marBottom w:val="0"/>
      <w:divBdr>
        <w:top w:val="none" w:sz="0" w:space="0" w:color="auto"/>
        <w:left w:val="none" w:sz="0" w:space="0" w:color="auto"/>
        <w:bottom w:val="none" w:sz="0" w:space="0" w:color="auto"/>
        <w:right w:val="none" w:sz="0" w:space="0" w:color="auto"/>
      </w:divBdr>
      <w:divsChild>
        <w:div w:id="1972899767">
          <w:marLeft w:val="0"/>
          <w:marRight w:val="0"/>
          <w:marTop w:val="0"/>
          <w:marBottom w:val="0"/>
          <w:divBdr>
            <w:top w:val="none" w:sz="0" w:space="0" w:color="auto"/>
            <w:left w:val="none" w:sz="0" w:space="0" w:color="auto"/>
            <w:bottom w:val="none" w:sz="0" w:space="0" w:color="auto"/>
            <w:right w:val="none" w:sz="0" w:space="0" w:color="auto"/>
          </w:divBdr>
          <w:divsChild>
            <w:div w:id="669526796">
              <w:marLeft w:val="0"/>
              <w:marRight w:val="0"/>
              <w:marTop w:val="0"/>
              <w:marBottom w:val="0"/>
              <w:divBdr>
                <w:top w:val="none" w:sz="0" w:space="0" w:color="auto"/>
                <w:left w:val="none" w:sz="0" w:space="0" w:color="auto"/>
                <w:bottom w:val="none" w:sz="0" w:space="0" w:color="auto"/>
                <w:right w:val="none" w:sz="0" w:space="0" w:color="auto"/>
              </w:divBdr>
              <w:divsChild>
                <w:div w:id="107723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41441">
      <w:bodyDiv w:val="1"/>
      <w:marLeft w:val="0"/>
      <w:marRight w:val="0"/>
      <w:marTop w:val="0"/>
      <w:marBottom w:val="0"/>
      <w:divBdr>
        <w:top w:val="none" w:sz="0" w:space="0" w:color="auto"/>
        <w:left w:val="none" w:sz="0" w:space="0" w:color="auto"/>
        <w:bottom w:val="none" w:sz="0" w:space="0" w:color="auto"/>
        <w:right w:val="none" w:sz="0" w:space="0" w:color="auto"/>
      </w:divBdr>
    </w:div>
    <w:div w:id="1967345986">
      <w:bodyDiv w:val="1"/>
      <w:marLeft w:val="0"/>
      <w:marRight w:val="0"/>
      <w:marTop w:val="0"/>
      <w:marBottom w:val="0"/>
      <w:divBdr>
        <w:top w:val="none" w:sz="0" w:space="0" w:color="auto"/>
        <w:left w:val="none" w:sz="0" w:space="0" w:color="auto"/>
        <w:bottom w:val="none" w:sz="0" w:space="0" w:color="auto"/>
        <w:right w:val="none" w:sz="0" w:space="0" w:color="auto"/>
      </w:divBdr>
    </w:div>
    <w:div w:id="1991596860">
      <w:bodyDiv w:val="1"/>
      <w:marLeft w:val="0"/>
      <w:marRight w:val="0"/>
      <w:marTop w:val="0"/>
      <w:marBottom w:val="0"/>
      <w:divBdr>
        <w:top w:val="none" w:sz="0" w:space="0" w:color="auto"/>
        <w:left w:val="none" w:sz="0" w:space="0" w:color="auto"/>
        <w:bottom w:val="none" w:sz="0" w:space="0" w:color="auto"/>
        <w:right w:val="none" w:sz="0" w:space="0" w:color="auto"/>
      </w:divBdr>
    </w:div>
    <w:div w:id="2002806524">
      <w:bodyDiv w:val="1"/>
      <w:marLeft w:val="0"/>
      <w:marRight w:val="0"/>
      <w:marTop w:val="0"/>
      <w:marBottom w:val="0"/>
      <w:divBdr>
        <w:top w:val="none" w:sz="0" w:space="0" w:color="auto"/>
        <w:left w:val="none" w:sz="0" w:space="0" w:color="auto"/>
        <w:bottom w:val="none" w:sz="0" w:space="0" w:color="auto"/>
        <w:right w:val="none" w:sz="0" w:space="0" w:color="auto"/>
      </w:divBdr>
    </w:div>
    <w:div w:id="2017492406">
      <w:bodyDiv w:val="1"/>
      <w:marLeft w:val="0"/>
      <w:marRight w:val="0"/>
      <w:marTop w:val="0"/>
      <w:marBottom w:val="0"/>
      <w:divBdr>
        <w:top w:val="none" w:sz="0" w:space="0" w:color="auto"/>
        <w:left w:val="none" w:sz="0" w:space="0" w:color="auto"/>
        <w:bottom w:val="none" w:sz="0" w:space="0" w:color="auto"/>
        <w:right w:val="none" w:sz="0" w:space="0" w:color="auto"/>
      </w:divBdr>
    </w:div>
    <w:div w:id="2039966778">
      <w:bodyDiv w:val="1"/>
      <w:marLeft w:val="0"/>
      <w:marRight w:val="0"/>
      <w:marTop w:val="0"/>
      <w:marBottom w:val="0"/>
      <w:divBdr>
        <w:top w:val="none" w:sz="0" w:space="0" w:color="auto"/>
        <w:left w:val="none" w:sz="0" w:space="0" w:color="auto"/>
        <w:bottom w:val="none" w:sz="0" w:space="0" w:color="auto"/>
        <w:right w:val="none" w:sz="0" w:space="0" w:color="auto"/>
      </w:divBdr>
    </w:div>
    <w:div w:id="2040470307">
      <w:bodyDiv w:val="1"/>
      <w:marLeft w:val="0"/>
      <w:marRight w:val="0"/>
      <w:marTop w:val="0"/>
      <w:marBottom w:val="0"/>
      <w:divBdr>
        <w:top w:val="none" w:sz="0" w:space="0" w:color="auto"/>
        <w:left w:val="none" w:sz="0" w:space="0" w:color="auto"/>
        <w:bottom w:val="none" w:sz="0" w:space="0" w:color="auto"/>
        <w:right w:val="none" w:sz="0" w:space="0" w:color="auto"/>
      </w:divBdr>
    </w:div>
    <w:div w:id="2049867754">
      <w:bodyDiv w:val="1"/>
      <w:marLeft w:val="0"/>
      <w:marRight w:val="0"/>
      <w:marTop w:val="0"/>
      <w:marBottom w:val="0"/>
      <w:divBdr>
        <w:top w:val="none" w:sz="0" w:space="0" w:color="auto"/>
        <w:left w:val="none" w:sz="0" w:space="0" w:color="auto"/>
        <w:bottom w:val="none" w:sz="0" w:space="0" w:color="auto"/>
        <w:right w:val="none" w:sz="0" w:space="0" w:color="auto"/>
      </w:divBdr>
    </w:div>
    <w:div w:id="2088383451">
      <w:bodyDiv w:val="1"/>
      <w:marLeft w:val="0"/>
      <w:marRight w:val="0"/>
      <w:marTop w:val="0"/>
      <w:marBottom w:val="0"/>
      <w:divBdr>
        <w:top w:val="none" w:sz="0" w:space="0" w:color="auto"/>
        <w:left w:val="none" w:sz="0" w:space="0" w:color="auto"/>
        <w:bottom w:val="none" w:sz="0" w:space="0" w:color="auto"/>
        <w:right w:val="none" w:sz="0" w:space="0" w:color="auto"/>
      </w:divBdr>
    </w:div>
    <w:div w:id="2099784429">
      <w:bodyDiv w:val="1"/>
      <w:marLeft w:val="0"/>
      <w:marRight w:val="0"/>
      <w:marTop w:val="0"/>
      <w:marBottom w:val="0"/>
      <w:divBdr>
        <w:top w:val="none" w:sz="0" w:space="0" w:color="auto"/>
        <w:left w:val="none" w:sz="0" w:space="0" w:color="auto"/>
        <w:bottom w:val="none" w:sz="0" w:space="0" w:color="auto"/>
        <w:right w:val="none" w:sz="0" w:space="0" w:color="auto"/>
      </w:divBdr>
    </w:div>
    <w:div w:id="2112584156">
      <w:bodyDiv w:val="1"/>
      <w:marLeft w:val="0"/>
      <w:marRight w:val="0"/>
      <w:marTop w:val="0"/>
      <w:marBottom w:val="0"/>
      <w:divBdr>
        <w:top w:val="none" w:sz="0" w:space="0" w:color="auto"/>
        <w:left w:val="none" w:sz="0" w:space="0" w:color="auto"/>
        <w:bottom w:val="none" w:sz="0" w:space="0" w:color="auto"/>
        <w:right w:val="none" w:sz="0" w:space="0" w:color="auto"/>
      </w:divBdr>
    </w:div>
    <w:div w:id="2131774241">
      <w:bodyDiv w:val="1"/>
      <w:marLeft w:val="0"/>
      <w:marRight w:val="0"/>
      <w:marTop w:val="0"/>
      <w:marBottom w:val="0"/>
      <w:divBdr>
        <w:top w:val="none" w:sz="0" w:space="0" w:color="auto"/>
        <w:left w:val="none" w:sz="0" w:space="0" w:color="auto"/>
        <w:bottom w:val="none" w:sz="0" w:space="0" w:color="auto"/>
        <w:right w:val="none" w:sz="0" w:space="0" w:color="auto"/>
      </w:divBdr>
      <w:divsChild>
        <w:div w:id="1384325356">
          <w:marLeft w:val="0"/>
          <w:marRight w:val="0"/>
          <w:marTop w:val="0"/>
          <w:marBottom w:val="0"/>
          <w:divBdr>
            <w:top w:val="none" w:sz="0" w:space="0" w:color="auto"/>
            <w:left w:val="none" w:sz="0" w:space="0" w:color="auto"/>
            <w:bottom w:val="none" w:sz="0" w:space="0" w:color="auto"/>
            <w:right w:val="none" w:sz="0" w:space="0" w:color="auto"/>
          </w:divBdr>
          <w:divsChild>
            <w:div w:id="1472406699">
              <w:marLeft w:val="0"/>
              <w:marRight w:val="0"/>
              <w:marTop w:val="0"/>
              <w:marBottom w:val="0"/>
              <w:divBdr>
                <w:top w:val="none" w:sz="0" w:space="0" w:color="auto"/>
                <w:left w:val="none" w:sz="0" w:space="0" w:color="auto"/>
                <w:bottom w:val="none" w:sz="0" w:space="0" w:color="auto"/>
                <w:right w:val="none" w:sz="0" w:space="0" w:color="auto"/>
              </w:divBdr>
              <w:divsChild>
                <w:div w:id="192495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 Bolin</dc:creator>
  <cp:keywords/>
  <dc:description/>
  <cp:lastModifiedBy>Karrie Boardman</cp:lastModifiedBy>
  <cp:revision>2</cp:revision>
  <cp:lastPrinted>2024-03-28T14:52:00Z</cp:lastPrinted>
  <dcterms:created xsi:type="dcterms:W3CDTF">2024-04-01T13:09:00Z</dcterms:created>
  <dcterms:modified xsi:type="dcterms:W3CDTF">2024-04-01T13:09:00Z</dcterms:modified>
</cp:coreProperties>
</file>